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RICHIESTA ACCESSO </w:t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al sostegno caregiver familiare esercizio 2023</w:t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i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ai sensi della DGR XI/7605/2022 e DGR XI/7799/2023</w:t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</w:r>
    </w:p>
    <w:p>
      <w:pPr>
        <w:pStyle w:val="Normal"/>
        <w:spacing w:lineRule="auto" w:line="480"/>
        <w:jc w:val="both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sottoscritto/a ___________________________________________________</w:t>
      </w:r>
      <w:r>
        <w:rPr>
          <w:rFonts w:ascii="Century Gothic" w:hAnsi="Century Gothic"/>
          <w:i/>
          <w:iCs/>
          <w:sz w:val="20"/>
          <w:szCs w:val="20"/>
        </w:rPr>
        <w:t>(nominativo)</w:t>
      </w:r>
    </w:p>
    <w:p>
      <w:pPr>
        <w:pStyle w:val="Normal"/>
        <w:spacing w:lineRule="auto" w:line="480"/>
        <w:jc w:val="both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nato/a a ________________________________ prov. (______) il ______/______/__________</w:t>
      </w:r>
    </w:p>
    <w:p>
      <w:pPr>
        <w:pStyle w:val="Normal"/>
        <w:spacing w:lineRule="auto" w:line="480"/>
        <w:jc w:val="both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 xml:space="preserve">residente a _________________________________________        prov. (________)  </w:t>
      </w:r>
    </w:p>
    <w:p>
      <w:pPr>
        <w:pStyle w:val="Normal"/>
        <w:spacing w:lineRule="auto" w:line="480"/>
        <w:jc w:val="both"/>
        <w:rPr>
          <w:rFonts w:ascii="Century Gothic" w:hAnsi="Century Gothic"/>
          <w:sz w:val="18"/>
          <w:szCs w:val="18"/>
        </w:rPr>
      </w:pPr>
      <w:r>
        <w:rPr>
          <w:rFonts w:cs="Calibri" w:ascii="Century Gothic" w:hAnsi="Century Gothic"/>
          <w:sz w:val="20"/>
          <w:szCs w:val="20"/>
        </w:rPr>
        <w:t xml:space="preserve">in qualità di caregiver familiare del/la minore/sig./sig.ra _________________________________ </w:t>
      </w:r>
      <w:r>
        <w:rPr>
          <w:rFonts w:ascii="Century Gothic" w:hAnsi="Century Gothic"/>
          <w:sz w:val="18"/>
          <w:szCs w:val="18"/>
        </w:rPr>
        <w:t xml:space="preserve">(nominativo della persona con gravissima disabilità) </w:t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CHIEDE</w:t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poter accedere alla valutazione per il riconoscimento del sostegno per il caregiver familiare: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360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rimborso spese per interventi domiciliari;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360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rimborso spese per interventi residenziali extrafamiliari temporanei.</w:t>
      </w:r>
    </w:p>
    <w:p>
      <w:pPr>
        <w:pStyle w:val="Normal"/>
        <w:widowControl w:val="false"/>
        <w:spacing w:lineRule="auto" w:line="240"/>
        <w:ind w:left="116" w:right="113" w:hanging="0"/>
        <w:jc w:val="both"/>
        <w:rPr>
          <w:rFonts w:ascii="Century Gothic" w:hAnsi="Century Gothic"/>
          <w:bCs/>
          <w:i/>
          <w:i/>
          <w:color w:val="000000"/>
          <w:sz w:val="20"/>
          <w:szCs w:val="19"/>
        </w:rPr>
      </w:pPr>
      <w:r>
        <w:rPr>
          <w:rFonts w:ascii="Century Gothic" w:hAnsi="Century Gothic"/>
          <w:bCs/>
          <w:i/>
          <w:color w:val="000000"/>
          <w:sz w:val="20"/>
          <w:szCs w:val="19"/>
        </w:rPr>
      </w:r>
    </w:p>
    <w:p>
      <w:pPr>
        <w:pStyle w:val="Normal"/>
        <w:widowControl w:val="false"/>
        <w:spacing w:lineRule="auto" w:line="240"/>
        <w:ind w:left="116" w:right="113" w:hanging="0"/>
        <w:jc w:val="both"/>
        <w:rPr>
          <w:rFonts w:ascii="Century Gothic" w:hAnsi="Century Gothic"/>
          <w:bCs/>
          <w:i/>
          <w:i/>
          <w:color w:val="000000"/>
          <w:sz w:val="20"/>
          <w:szCs w:val="19"/>
        </w:rPr>
      </w:pPr>
      <w:r>
        <w:rPr>
          <w:rFonts w:ascii="Century Gothic" w:hAnsi="Century Gothic"/>
          <w:bCs/>
          <w:i/>
          <w:color w:val="000000"/>
          <w:sz w:val="20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DICHIARA</w:t>
      </w:r>
    </w:p>
    <w:p>
      <w:pPr>
        <w:pStyle w:val="Normal"/>
        <w:widowControl w:val="false"/>
        <w:jc w:val="center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che la persona in condizione di gravissima disabilità</w:t>
      </w:r>
      <w:r>
        <w:rPr>
          <w:rFonts w:ascii="Century Gothic" w:hAnsi="Century Gothic"/>
          <w:color w:val="000000"/>
          <w:sz w:val="20"/>
          <w:szCs w:val="20"/>
        </w:rPr>
        <w:t>: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è </w:t>
      </w:r>
      <w:r>
        <w:rPr>
          <w:rFonts w:ascii="Century Gothic" w:hAnsi="Century Gothic"/>
          <w:b/>
          <w:color w:val="000000"/>
          <w:sz w:val="20"/>
          <w:szCs w:val="20"/>
        </w:rPr>
        <w:t>residente</w:t>
      </w:r>
      <w:r>
        <w:rPr>
          <w:rFonts w:ascii="Century Gothic" w:hAnsi="Century Gothic"/>
          <w:color w:val="000000"/>
          <w:sz w:val="20"/>
          <w:szCs w:val="20"/>
        </w:rPr>
        <w:t xml:space="preserve"> in Regione Lombardia (dalla data di presentazione della domanda)</w:t>
      </w:r>
    </w:p>
    <w:p>
      <w:pPr>
        <w:pStyle w:val="Normal"/>
        <w:widowControl w:val="false"/>
        <w:numPr>
          <w:ilvl w:val="0"/>
          <w:numId w:val="1"/>
        </w:numPr>
        <w:spacing w:before="120" w:after="120"/>
        <w:ind w:left="426" w:hanging="284"/>
        <w:jc w:val="both"/>
        <w:rPr>
          <w:rFonts w:ascii="Century Gothic" w:hAnsi="Century Gothic"/>
          <w:i/>
          <w:i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si trova </w:t>
      </w:r>
      <w:r>
        <w:rPr>
          <w:rFonts w:ascii="Century Gothic" w:hAnsi="Century Gothic"/>
          <w:b/>
          <w:color w:val="000000"/>
          <w:sz w:val="20"/>
          <w:szCs w:val="20"/>
        </w:rPr>
        <w:t>a domicilio</w:t>
      </w:r>
      <w:r>
        <w:rPr>
          <w:rFonts w:ascii="Century Gothic" w:hAnsi="Century Gothic"/>
          <w:color w:val="000000"/>
          <w:sz w:val="20"/>
          <w:szCs w:val="20"/>
        </w:rPr>
        <w:t xml:space="preserve"> e in una delle </w:t>
      </w:r>
      <w:r>
        <w:rPr>
          <w:rFonts w:ascii="Century Gothic" w:hAnsi="Century Gothic"/>
          <w:b/>
          <w:color w:val="000000"/>
          <w:sz w:val="20"/>
          <w:szCs w:val="20"/>
        </w:rPr>
        <w:t>condizioni</w:t>
      </w:r>
      <w:r>
        <w:rPr>
          <w:rFonts w:ascii="Century Gothic" w:hAnsi="Century Gothic"/>
          <w:color w:val="000000"/>
          <w:sz w:val="20"/>
          <w:szCs w:val="20"/>
        </w:rPr>
        <w:t xml:space="preserve"> previste nell’elenco sotto riportato (ex art. 3 DPCM del 26.09.2016) come certificata dalla documentazione sanitaria allegata: </w:t>
      </w:r>
      <w:r>
        <w:rPr>
          <w:rFonts w:ascii="Century Gothic" w:hAnsi="Century Gothic"/>
          <w:i/>
          <w:color w:val="000000"/>
          <w:sz w:val="16"/>
          <w:szCs w:val="20"/>
        </w:rPr>
        <w:t>(barrare la voce interessata)</w:t>
      </w:r>
    </w:p>
    <w:p>
      <w:pPr>
        <w:pStyle w:val="Normal"/>
        <w:numPr>
          <w:ilvl w:val="0"/>
          <w:numId w:val="2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A.</w:t>
      </w:r>
      <w:r>
        <w:rPr>
          <w:rFonts w:cs="Arial" w:ascii="Century Gothic" w:hAnsi="Century Gothic"/>
          <w:sz w:val="19"/>
          <w:szCs w:val="19"/>
        </w:rPr>
        <w:t xml:space="preserve"> persone in </w:t>
      </w:r>
      <w:r>
        <w:rPr>
          <w:rFonts w:cs="Arial" w:ascii="Century Gothic" w:hAnsi="Century Gothic"/>
          <w:b/>
          <w:sz w:val="19"/>
          <w:szCs w:val="19"/>
        </w:rPr>
        <w:t>condizione di coma, Stato Vegetativo (SV) oppure di Stato di Minima</w:t>
      </w:r>
      <w:r>
        <w:rPr>
          <w:rFonts w:cs="Arial" w:ascii="Century Gothic" w:hAnsi="Century Gothic"/>
          <w:sz w:val="19"/>
          <w:szCs w:val="19"/>
        </w:rPr>
        <w:t xml:space="preserve"> Coscienza (SMC) e con punteggio nella scala Glasgow Coma Scale (GCS)&lt;=10;</w:t>
      </w:r>
    </w:p>
    <w:p>
      <w:pPr>
        <w:pStyle w:val="Normal"/>
        <w:numPr>
          <w:ilvl w:val="0"/>
          <w:numId w:val="2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B.</w:t>
      </w:r>
      <w:r>
        <w:rPr>
          <w:rFonts w:cs="Arial" w:ascii="Century Gothic" w:hAnsi="Century Gothic"/>
          <w:sz w:val="19"/>
          <w:szCs w:val="19"/>
        </w:rPr>
        <w:t xml:space="preserve"> persone </w:t>
      </w:r>
      <w:r>
        <w:rPr>
          <w:rFonts w:cs="Arial" w:ascii="Century Gothic" w:hAnsi="Century Gothic"/>
          <w:b/>
          <w:sz w:val="19"/>
          <w:szCs w:val="19"/>
        </w:rPr>
        <w:t>dipendenti da ventilazione meccanica assistita</w:t>
      </w:r>
      <w:r>
        <w:rPr>
          <w:rFonts w:cs="Arial" w:ascii="Century Gothic" w:hAnsi="Century Gothic"/>
          <w:sz w:val="19"/>
          <w:szCs w:val="19"/>
        </w:rPr>
        <w:t xml:space="preserve"> o non invasiva continuativa (24 ore 7 giorni su 7);</w:t>
      </w:r>
    </w:p>
    <w:p>
      <w:pPr>
        <w:pStyle w:val="Normal"/>
        <w:numPr>
          <w:ilvl w:val="0"/>
          <w:numId w:val="2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C.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grave o gravissimo stato di demenza</w:t>
      </w:r>
      <w:r>
        <w:rPr>
          <w:rFonts w:cs="Arial" w:ascii="Century Gothic" w:hAnsi="Century Gothic"/>
          <w:sz w:val="19"/>
          <w:szCs w:val="19"/>
        </w:rPr>
        <w:t xml:space="preserve"> con un punteggio sulla scala Clinical Dementia Rating Scale (CDRS)&gt;=4;</w:t>
      </w:r>
    </w:p>
    <w:p>
      <w:pPr>
        <w:pStyle w:val="Normal"/>
        <w:numPr>
          <w:ilvl w:val="0"/>
          <w:numId w:val="2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D.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lesioni spinali fra C0/C5, di qualsiasi natura</w:t>
      </w:r>
      <w:r>
        <w:rPr>
          <w:rFonts w:cs="Arial" w:ascii="Century Gothic" w:hAnsi="Century Gothic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>
      <w:pPr>
        <w:pStyle w:val="Normal"/>
        <w:numPr>
          <w:ilvl w:val="0"/>
          <w:numId w:val="2"/>
        </w:numPr>
        <w:spacing w:before="60" w:after="0"/>
        <w:ind w:left="851" w:hanging="360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E.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gravissima compromissione motoria da patologia neurologica o muscolare</w:t>
      </w:r>
      <w:r>
        <w:rPr>
          <w:rFonts w:cs="Arial" w:ascii="Century Gothic" w:hAnsi="Century Gothic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5;</w:t>
      </w:r>
    </w:p>
    <w:p>
      <w:pPr>
        <w:pStyle w:val="Normal"/>
        <w:numPr>
          <w:ilvl w:val="0"/>
          <w:numId w:val="2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F.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deprivazione sensoriale complessa</w:t>
      </w:r>
      <w:r>
        <w:rPr>
          <w:rFonts w:cs="Arial" w:ascii="Century Gothic" w:hAnsi="Century Gothic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>
      <w:pPr>
        <w:pStyle w:val="Normal"/>
        <w:numPr>
          <w:ilvl w:val="0"/>
          <w:numId w:val="2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G.</w:t>
      </w:r>
      <w:r>
        <w:rPr>
          <w:rFonts w:cs="Arial" w:ascii="Century Gothic" w:hAnsi="Century Gothic"/>
          <w:sz w:val="19"/>
          <w:szCs w:val="19"/>
        </w:rPr>
        <w:t xml:space="preserve"> persone </w:t>
      </w:r>
      <w:r>
        <w:rPr>
          <w:rFonts w:cs="Arial" w:ascii="Century Gothic" w:hAnsi="Century Gothic"/>
          <w:b/>
          <w:sz w:val="19"/>
          <w:szCs w:val="19"/>
        </w:rPr>
        <w:t>con gravissima disabilità comportamentale dello spettro autistico</w:t>
      </w:r>
      <w:r>
        <w:rPr>
          <w:rFonts w:cs="Arial" w:ascii="Century Gothic" w:hAnsi="Century Gothic"/>
          <w:sz w:val="19"/>
          <w:szCs w:val="19"/>
        </w:rPr>
        <w:t xml:space="preserve"> ascritta al livello 3 della classificazione del DSM-5;</w:t>
      </w:r>
    </w:p>
    <w:p>
      <w:pPr>
        <w:pStyle w:val="Normal"/>
        <w:numPr>
          <w:ilvl w:val="0"/>
          <w:numId w:val="2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H.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diagnosi di Ritardo Mentale Grave o Profondo</w:t>
      </w:r>
      <w:r>
        <w:rPr>
          <w:rFonts w:cs="Arial" w:ascii="Century Gothic" w:hAnsi="Century Gothic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>
      <w:pPr>
        <w:pStyle w:val="Normal"/>
        <w:numPr>
          <w:ilvl w:val="0"/>
          <w:numId w:val="2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 xml:space="preserve">I. </w:t>
      </w:r>
      <w:r>
        <w:rPr>
          <w:rFonts w:cs="Arial" w:ascii="Century Gothic" w:hAnsi="Century Gothic"/>
          <w:sz w:val="19"/>
          <w:szCs w:val="19"/>
        </w:rPr>
        <w:t xml:space="preserve">ogni altra persona </w:t>
      </w:r>
      <w:r>
        <w:rPr>
          <w:rFonts w:cs="Arial" w:ascii="Century Gothic" w:hAnsi="Century Gothic"/>
          <w:b/>
          <w:sz w:val="19"/>
          <w:szCs w:val="19"/>
        </w:rPr>
        <w:t>in condizione di dipendenza vitale</w:t>
      </w:r>
      <w:r>
        <w:rPr>
          <w:rFonts w:cs="Arial" w:ascii="Century Gothic" w:hAnsi="Century Gothic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frequenta un servizio semiresidenziale sanitario, sociosanitarie o sociale            </w:t>
      </w:r>
      <w:r>
        <w:rPr>
          <w:rFonts w:ascii="Century Gothic" w:hAnsi="Century Gothic"/>
          <w:sz w:val="28"/>
          <w:szCs w:val="20"/>
        </w:rPr>
        <w:t xml:space="preserve"> □</w:t>
      </w:r>
      <w:r>
        <w:rPr>
          <w:rFonts w:ascii="Century Gothic" w:hAnsi="Century Gothic"/>
          <w:sz w:val="20"/>
          <w:szCs w:val="20"/>
        </w:rPr>
        <w:t xml:space="preserve"> NO       </w:t>
      </w:r>
      <w:r>
        <w:rPr>
          <w:rFonts w:ascii="Century Gothic" w:hAnsi="Century Gothic"/>
          <w:sz w:val="28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SI</w:t>
      </w:r>
    </w:p>
    <w:p>
      <w:pPr>
        <w:pStyle w:val="Normal"/>
        <w:widowControl w:val="false"/>
        <w:ind w:left="567" w:hanging="0"/>
        <w:jc w:val="both"/>
        <w:rPr>
          <w:rFonts w:ascii="Century Gothic" w:hAnsi="Century Gothic"/>
          <w:i/>
          <w:i/>
          <w:sz w:val="16"/>
          <w:szCs w:val="20"/>
        </w:rPr>
      </w:pPr>
      <w:r>
        <w:rPr>
          <w:rFonts w:ascii="Century Gothic" w:hAnsi="Century Gothic"/>
          <w:i/>
          <w:sz w:val="16"/>
          <w:szCs w:val="20"/>
        </w:rPr>
        <w:t>(ad es. CDD, CDI, CSE, CDC, …)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 xml:space="preserve">è assistita dal solo caregiver familiare e non è presente personale di assistenza regolarmente impiegato; </w:t>
      </w:r>
    </w:p>
    <w:p>
      <w:pPr>
        <w:pStyle w:val="Normal"/>
        <w:widowControl w:val="false"/>
        <w:spacing w:lineRule="auto" w:line="276"/>
        <w:ind w:left="113" w:hanging="0"/>
        <w:jc w:val="center"/>
        <w:rPr>
          <w:rFonts w:ascii="Century Gothic" w:hAnsi="Century Gothic"/>
          <w:b/>
          <w:b/>
          <w:szCs w:val="20"/>
        </w:rPr>
      </w:pPr>
      <w:r>
        <w:rPr>
          <w:rFonts w:ascii="Century Gothic" w:hAnsi="Century Gothic"/>
          <w:b/>
          <w:szCs w:val="20"/>
        </w:rPr>
      </w:r>
    </w:p>
    <w:p>
      <w:pPr>
        <w:pStyle w:val="Normal"/>
        <w:widowControl w:val="false"/>
        <w:spacing w:lineRule="auto" w:line="276"/>
        <w:ind w:left="113" w:hanging="0"/>
        <w:jc w:val="center"/>
        <w:rPr>
          <w:rFonts w:ascii="Century Gothic" w:hAnsi="Century Gothic"/>
          <w:b/>
          <w:b/>
          <w:szCs w:val="20"/>
        </w:rPr>
      </w:pPr>
      <w:r>
        <w:rPr/>
      </w:r>
    </w:p>
    <w:p>
      <w:pPr>
        <w:pStyle w:val="Normal"/>
        <w:widowControl w:val="false"/>
        <w:spacing w:lineRule="auto" w:line="276"/>
        <w:ind w:left="113" w:hanging="0"/>
        <w:jc w:val="center"/>
        <w:rPr>
          <w:rFonts w:ascii="Century Gothic" w:hAnsi="Century Gothic"/>
          <w:b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DICHIARA </w:t>
      </w:r>
    </w:p>
    <w:p>
      <w:pPr>
        <w:pStyle w:val="Normal"/>
        <w:widowControl w:val="false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che il sottoscritto, individuato come caregiver familiare,</w:t>
      </w:r>
      <w:r>
        <w:rPr>
          <w:rFonts w:ascii="Century Gothic" w:hAnsi="Century Gothic"/>
          <w:sz w:val="20"/>
          <w:szCs w:val="20"/>
        </w:rPr>
        <w:t xml:space="preserve"> </w:t>
      </w:r>
    </w:p>
    <w:p>
      <w:pPr>
        <w:pStyle w:val="Normal"/>
        <w:widowControl w:val="false"/>
        <w:jc w:val="center"/>
        <w:rPr>
          <w:rFonts w:ascii="Century Gothic" w:hAnsi="Century Gothic"/>
          <w:sz w:val="20"/>
          <w:szCs w:val="20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120" w:after="0"/>
        <w:ind w:left="426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è _________________________ (</w:t>
      </w:r>
      <w:r>
        <w:rPr>
          <w:rFonts w:ascii="Century Gothic" w:hAnsi="Century Gothic"/>
          <w:sz w:val="18"/>
          <w:szCs w:val="18"/>
        </w:rPr>
        <w:t xml:space="preserve">specificare grado di parentela/affinità) </w:t>
      </w:r>
      <w:r>
        <w:rPr>
          <w:rFonts w:ascii="Century Gothic" w:hAnsi="Century Gothic"/>
          <w:sz w:val="20"/>
          <w:szCs w:val="20"/>
        </w:rPr>
        <w:t>della persona con gravissima disabilità</w:t>
      </w:r>
      <w:r>
        <w:rPr>
          <w:rFonts w:ascii="Century Gothic" w:hAnsi="Century Gothic"/>
          <w:sz w:val="18"/>
          <w:szCs w:val="18"/>
        </w:rPr>
        <w:t>;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120" w:after="0"/>
        <w:ind w:left="426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dedica _________ ore al giorno alla funzione di caregiver svolgendo le seguenti attività di cura: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360"/>
        <w:ind w:left="851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igiene personale/vestizione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360"/>
        <w:ind w:left="851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alimentazione/nutrizione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360"/>
        <w:ind w:left="851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apparecchiature a supporto respirazione</w:t>
      </w:r>
      <w:bookmarkStart w:id="0" w:name="_GoBack"/>
      <w:bookmarkEnd w:id="0"/>
    </w:p>
    <w:p>
      <w:pPr>
        <w:pStyle w:val="ListParagraph"/>
        <w:widowControl w:val="false"/>
        <w:numPr>
          <w:ilvl w:val="0"/>
          <w:numId w:val="4"/>
        </w:numPr>
        <w:spacing w:lineRule="auto" w:line="360"/>
        <w:ind w:left="851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mobilitazione/trasferimenti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360"/>
        <w:ind w:left="851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gestione terapia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360"/>
        <w:ind w:left="851" w:hanging="284"/>
        <w:jc w:val="both"/>
        <w:rPr>
          <w:rFonts w:ascii="Century Gothic" w:hAnsi="Century Gothic"/>
          <w:sz w:val="20"/>
          <w:szCs w:val="20"/>
        </w:rPr>
      </w:pPr>
      <w:bookmarkStart w:id="1" w:name="_Hlk126069679"/>
      <w:r>
        <w:rPr>
          <w:rFonts w:ascii="Century Gothic" w:hAnsi="Century Gothic"/>
          <w:sz w:val="20"/>
          <w:szCs w:val="20"/>
        </w:rPr>
        <w:t>gestione comunicazione/comportamenti problemi</w:t>
      </w:r>
      <w:bookmarkEnd w:id="1"/>
    </w:p>
    <w:p>
      <w:pPr>
        <w:pStyle w:val="Normal"/>
        <w:widowControl w:val="false"/>
        <w:numPr>
          <w:ilvl w:val="0"/>
          <w:numId w:val="1"/>
        </w:numPr>
        <w:spacing w:lineRule="auto" w:line="360" w:before="120" w:after="0"/>
        <w:ind w:left="426" w:hanging="284"/>
        <w:jc w:val="both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di essere a conoscenza che l’eventuale riconoscimento del sostegno sarà comunicato solo a seguito della predisposizione delle graduatorie da parte della ATS competente (31/07/2023 - 31/01/2024);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120" w:after="0"/>
        <w:ind w:left="426" w:hanging="284"/>
        <w:jc w:val="both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di essere a conoscenza che le spese ammissibili sono quelle relative agli interventi forniti dal 01/01/2023 al 31/12/2023;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120" w:after="0"/>
        <w:ind w:left="426" w:hanging="284"/>
        <w:jc w:val="both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di essere a conoscenza che in caso di domanda incompleta e/o mancanza di documentazione fiscale idonea che comprovi la spesa sostenuta relativa alla sostituzione del lavoro di cura del caregiver familiare non sarà riconosciuto il sostegno.</w:t>
      </w:r>
    </w:p>
    <w:p>
      <w:pPr>
        <w:pStyle w:val="Normal"/>
        <w:widowControl w:val="false"/>
        <w:ind w:left="113" w:hanging="0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</w:r>
    </w:p>
    <w:p>
      <w:pPr>
        <w:pStyle w:val="Normal"/>
        <w:widowControl w:val="false"/>
        <w:ind w:left="113" w:hanging="0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A tal fine</w:t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 xml:space="preserve">ALLEGA </w:t>
      </w:r>
    </w:p>
    <w:p>
      <w:pPr>
        <w:pStyle w:val="Normal"/>
        <w:widowControl w:val="false"/>
        <w:spacing w:before="120" w:after="0"/>
        <w:ind w:left="113" w:hanging="0"/>
        <w:rPr>
          <w:rFonts w:ascii="Century Gothic" w:hAnsi="Century Gothic"/>
          <w:bCs/>
          <w:i/>
          <w:i/>
          <w:color w:val="000000"/>
          <w:sz w:val="20"/>
          <w:szCs w:val="20"/>
        </w:rPr>
      </w:pPr>
      <w:r>
        <w:rPr>
          <w:rFonts w:ascii="Century Gothic" w:hAnsi="Century Gothic"/>
          <w:bCs/>
          <w:i/>
          <w:color w:val="000000"/>
          <w:sz w:val="20"/>
          <w:szCs w:val="20"/>
        </w:rPr>
        <w:t>quale documento</w:t>
      </w:r>
      <w:r>
        <w:rPr>
          <w:rFonts w:ascii="Century Gothic" w:hAnsi="Century Gothic"/>
          <w:b/>
          <w:bCs/>
          <w:i/>
          <w:color w:val="000000"/>
          <w:sz w:val="20"/>
          <w:szCs w:val="20"/>
        </w:rPr>
        <w:t xml:space="preserve"> obbligatorio</w:t>
      </w:r>
      <w:r>
        <w:rPr>
          <w:rFonts w:ascii="Century Gothic" w:hAnsi="Century Gothic"/>
          <w:bCs/>
          <w:i/>
          <w:color w:val="000000"/>
          <w:sz w:val="20"/>
          <w:szCs w:val="20"/>
        </w:rPr>
        <w:t xml:space="preserve"> per l’accoglimento della domanda</w:t>
      </w:r>
    </w:p>
    <w:p>
      <w:pPr>
        <w:pStyle w:val="Normal"/>
        <w:widowControl w:val="false"/>
        <w:numPr>
          <w:ilvl w:val="0"/>
          <w:numId w:val="3"/>
        </w:numPr>
        <w:spacing w:before="120" w:after="0"/>
        <w:ind w:left="56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documentazione sanitaria specialistica, </w:t>
      </w:r>
      <w:r>
        <w:rPr>
          <w:rFonts w:ascii="Century Gothic" w:hAnsi="Century Gothic"/>
          <w:sz w:val="20"/>
          <w:szCs w:val="20"/>
        </w:rPr>
        <w:t>a seconda della condizione/patologia in cui versa la persona, redatta dal medico specialista, di struttura pubblica o privata accreditata, che ha in carico l’interessato secondo quanto indicato dall’art. 3 DPCM del 26.09.2016 (sopra riportato);</w:t>
      </w:r>
    </w:p>
    <w:p>
      <w:pPr>
        <w:pStyle w:val="Normal"/>
        <w:widowControl w:val="false"/>
        <w:numPr>
          <w:ilvl w:val="0"/>
          <w:numId w:val="3"/>
        </w:numPr>
        <w:spacing w:before="120" w:after="0"/>
        <w:ind w:left="56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documentazione fiscale </w:t>
      </w:r>
      <w:r>
        <w:rPr>
          <w:rFonts w:ascii="Century Gothic" w:hAnsi="Century Gothic"/>
          <w:bCs/>
          <w:color w:val="000000"/>
          <w:sz w:val="20"/>
          <w:szCs w:val="20"/>
        </w:rPr>
        <w:t>(ad esempio fattura/ricevuta) che comprovi la spesa sostenuta per gli interventi di sostituzione del lavoro di cura del caregiver familiare - se già in possesso.</w:t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Cs w:val="19"/>
        </w:rPr>
      </w:pPr>
      <w:r>
        <w:rPr>
          <w:rFonts w:ascii="Century Gothic" w:hAnsi="Century Gothic"/>
          <w:szCs w:val="19"/>
        </w:rPr>
      </w:r>
    </w:p>
    <w:p>
      <w:pPr>
        <w:pStyle w:val="Normal"/>
        <w:widowControl w:val="false"/>
        <w:ind w:left="142" w:hanging="0"/>
        <w:jc w:val="both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  <w:t xml:space="preserve">In caso di mancanza di documentazione fiscale all’atto della presentazione della domanda il sottoscritto </w:t>
      </w:r>
      <w:r>
        <w:rPr>
          <w:rFonts w:ascii="Century Gothic" w:hAnsi="Century Gothic"/>
          <w:b/>
          <w:bCs/>
          <w:color w:val="000000"/>
          <w:sz w:val="20"/>
          <w:szCs w:val="18"/>
        </w:rPr>
        <w:t>SI IMPEGNA</w:t>
      </w:r>
      <w:r>
        <w:rPr>
          <w:rFonts w:ascii="Century Gothic" w:hAnsi="Century Gothic"/>
          <w:bCs/>
          <w:color w:val="000000"/>
          <w:sz w:val="20"/>
          <w:szCs w:val="18"/>
        </w:rPr>
        <w:t xml:space="preserve"> a produrla appena in possesso e comunque non oltre i termini fissati dalla ATS di competenza.</w:t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  <w:t xml:space="preserve">Ed infine </w:t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CHIEDE</w:t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che tutti i contatti e le comunicazioni avvengano esclusivamente con:</w:t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mc:AlternateContent>
          <mc:Choice Requires="wps">
            <w:drawing>
              <wp:anchor behindDoc="0" distT="1905" distB="1905" distL="1905" distR="1905" simplePos="0" locked="0" layoutInCell="0" allowOverlap="1" relativeHeight="3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1905" t="1905" r="1905" b="1905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60" cy="18478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stroked="t" o:allowincell="f" style="position:absolute;margin-left:16.05pt;margin-top:5.9pt;width:423.75pt;height:145.45pt;mso-wrap-style:none;v-text-anchor:middle">
                <v:fill o:detectmouseclick="t" on="false"/>
                <v:stroke color="black" weight="3240" joinstyle="round" endcap="flat"/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ind w:left="360" w:right="215" w:hanging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spacing w:lineRule="auto" w:line="480"/>
        <w:ind w:left="567" w:righ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Cognome ________________________________    Nome ______________________________</w:t>
      </w:r>
    </w:p>
    <w:p>
      <w:pPr>
        <w:pStyle w:val="Normal"/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_______________________________________________   n° ________</w:t>
      </w:r>
    </w:p>
    <w:p>
      <w:pPr>
        <w:pStyle w:val="Normal"/>
        <w:spacing w:lineRule="auto" w:line="480"/>
        <w:ind w:lef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Comune ___________________________________ Prov. (____) CAP _______________ </w:t>
      </w:r>
    </w:p>
    <w:p>
      <w:pPr>
        <w:pStyle w:val="Normal"/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cell. _________________________________</w:t>
      </w:r>
    </w:p>
    <w:p>
      <w:pPr>
        <w:pStyle w:val="Normal"/>
        <w:widowControl w:val="false"/>
        <w:tabs>
          <w:tab w:val="clear" w:pos="708"/>
          <w:tab w:val="left" w:pos="4830" w:leader="none"/>
          <w:tab w:val="left" w:pos="5940" w:leader="none"/>
        </w:tabs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  <w:u w:val="single"/>
        </w:rPr>
      </w:pP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</w:t>
      </w:r>
    </w:p>
    <w:p>
      <w:pPr>
        <w:pStyle w:val="Normal"/>
        <w:widowControl w:val="false"/>
        <w:spacing w:lineRule="auto" w:line="240"/>
        <w:ind w:left="360" w:right="215" w:hanging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widowControl w:val="false"/>
        <w:ind w:left="357" w:right="215" w:hanging="0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Cs w:val="19"/>
        </w:rPr>
      </w:pPr>
      <w:r>
        <w:rPr>
          <w:rFonts w:ascii="Century Gothic" w:hAnsi="Century Gothic"/>
          <w:szCs w:val="19"/>
        </w:rPr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Cs w:val="19"/>
        </w:rPr>
      </w:pPr>
      <w:r>
        <w:rPr>
          <w:rFonts w:ascii="Century Gothic" w:hAnsi="Century Gothic"/>
          <w:szCs w:val="19"/>
        </w:rPr>
      </w:r>
    </w:p>
    <w:p>
      <w:pPr>
        <w:pStyle w:val="Normal"/>
        <w:widowControl w:val="false"/>
        <w:spacing w:lineRule="auto" w:line="276" w:before="100" w:after="0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  <w:tab/>
        <w:tab/>
        <w:tab/>
        <w:t>_____________________________________</w:t>
        <w:tab/>
        <w:tab/>
        <w:tab/>
        <w:tab/>
      </w:r>
    </w:p>
    <w:p>
      <w:pPr>
        <w:pStyle w:val="Normal"/>
        <w:widowControl w:val="false"/>
        <w:spacing w:lineRule="auto" w:line="276" w:before="100" w:after="0"/>
        <w:rPr>
          <w:rFonts w:ascii="Century Gothic" w:hAnsi="Century Gothic"/>
          <w:color w:val="000000"/>
          <w:spacing w:val="-4"/>
          <w:sz w:val="18"/>
          <w:szCs w:val="19"/>
        </w:rPr>
      </w:pPr>
      <w:r>
        <w:rPr>
          <w:rFonts w:ascii="Century Gothic" w:hAnsi="Century Gothic"/>
          <w:color w:val="000000"/>
          <w:spacing w:val="-4"/>
          <w:sz w:val="18"/>
          <w:szCs w:val="19"/>
        </w:rPr>
        <w:tab/>
        <w:t>data</w:t>
      </w:r>
      <w:r>
        <w:rPr>
          <w:rFonts w:ascii="Century Gothic" w:hAnsi="Century Gothic"/>
          <w:color w:val="000000"/>
          <w:spacing w:val="-4"/>
          <w:sz w:val="20"/>
          <w:szCs w:val="19"/>
        </w:rPr>
        <w:tab/>
        <w:tab/>
        <w:tab/>
        <w:tab/>
        <w:tab/>
        <w:tab/>
        <w:tab/>
      </w:r>
      <w:r>
        <w:rPr>
          <w:rFonts w:ascii="Century Gothic" w:hAnsi="Century Gothic"/>
          <w:color w:val="000000"/>
          <w:spacing w:val="-4"/>
          <w:sz w:val="18"/>
          <w:szCs w:val="19"/>
        </w:rPr>
        <w:t>firma del dichiarante*</w:t>
      </w:r>
    </w:p>
    <w:p>
      <w:pPr>
        <w:pStyle w:val="Normal"/>
        <w:widowControl w:val="false"/>
        <w:spacing w:lineRule="auto" w:line="276" w:before="100" w:after="0"/>
        <w:rPr>
          <w:rFonts w:ascii="Century Gothic" w:hAnsi="Century Gothic"/>
          <w:color w:val="000000"/>
          <w:spacing w:val="-4"/>
          <w:sz w:val="18"/>
          <w:szCs w:val="19"/>
        </w:rPr>
      </w:pPr>
      <w:r>
        <w:rPr>
          <w:rFonts w:ascii="Century Gothic" w:hAnsi="Century Gothic"/>
          <w:color w:val="000000"/>
          <w:spacing w:val="-4"/>
          <w:sz w:val="18"/>
          <w:szCs w:val="19"/>
        </w:rPr>
        <w:tab/>
        <w:tab/>
        <w:tab/>
        <w:tab/>
        <w:tab/>
        <w:tab/>
        <w:tab/>
        <w:t xml:space="preserve">* allegare copia documento identità </w:t>
      </w:r>
    </w:p>
    <w:p>
      <w:pPr>
        <w:pStyle w:val="Normal"/>
        <w:widowControl w:val="false"/>
        <w:spacing w:lineRule="auto" w:line="276" w:before="100" w:after="0"/>
        <w:jc w:val="right"/>
        <w:rPr>
          <w:rFonts w:ascii="Century Gothic" w:hAnsi="Century Gothic"/>
          <w:color w:val="000000"/>
          <w:spacing w:val="-4"/>
          <w:sz w:val="18"/>
          <w:szCs w:val="19"/>
        </w:rPr>
      </w:pPr>
      <w:r>
        <w:rPr/>
      </w:r>
    </w:p>
    <w:sectPr>
      <w:headerReference w:type="default" r:id="rId2"/>
      <w:headerReference w:type="first" r:id="rId3"/>
      <w:footerReference w:type="even" r:id="rId4"/>
      <w:footerReference w:type="default" r:id="rId5"/>
      <w:footerReference w:type="first" r:id="rId6"/>
      <w:type w:val="nextPage"/>
      <w:pgSz w:w="11906" w:h="16838"/>
      <w:pgMar w:left="1134" w:right="1134" w:gutter="0" w:header="283" w:top="1106" w:footer="454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Wingdings 2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tabs>
        <w:tab w:val="clear" w:pos="9638"/>
        <w:tab w:val="center" w:pos="4819" w:leader="none"/>
        <w:tab w:val="right" w:pos="9639" w:leader="none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 sostegni caregiver familiare - disabilità gravissima</w:t>
      <w:tab/>
      <w:t xml:space="preserve">Pag. </w:t>
    </w:r>
    <w:r>
      <w:rPr>
        <w:rFonts w:ascii="Century Gothic" w:hAnsi="Century Gothic"/>
        <w:b/>
        <w:bCs/>
        <w:sz w:val="14"/>
        <w:szCs w:val="14"/>
      </w:rPr>
      <w:fldChar w:fldCharType="begin"/>
    </w:r>
    <w:r>
      <w:rPr>
        <w:sz w:val="14"/>
        <w:b/>
        <w:szCs w:val="14"/>
        <w:bCs/>
        <w:rFonts w:ascii="Century Gothic" w:hAnsi="Century Gothic"/>
      </w:rPr>
      <w:instrText xml:space="preserve"> PAGE </w:instrText>
    </w:r>
    <w:r>
      <w:rPr>
        <w:sz w:val="14"/>
        <w:b/>
        <w:szCs w:val="14"/>
        <w:bCs/>
        <w:rFonts w:ascii="Century Gothic" w:hAnsi="Century Gothic"/>
      </w:rPr>
      <w:fldChar w:fldCharType="separate"/>
    </w:r>
    <w:r>
      <w:rPr>
        <w:sz w:val="14"/>
        <w:b/>
        <w:szCs w:val="14"/>
        <w:bCs/>
        <w:rFonts w:ascii="Century Gothic" w:hAnsi="Century Gothic"/>
      </w:rPr>
      <w:t>3</w:t>
    </w:r>
    <w:r>
      <w:rPr>
        <w:sz w:val="14"/>
        <w:b/>
        <w:szCs w:val="14"/>
        <w:bCs/>
        <w:rFonts w:ascii="Century Gothic" w:hAnsi="Century Gothic"/>
      </w:rPr>
      <w:fldChar w:fldCharType="end"/>
    </w:r>
    <w:r>
      <w:rPr>
        <w:rFonts w:ascii="Century Gothic" w:hAnsi="Century Gothic"/>
        <w:sz w:val="14"/>
        <w:szCs w:val="14"/>
      </w:rPr>
      <w:t xml:space="preserve"> a </w:t>
    </w:r>
    <w:r>
      <w:rPr>
        <w:rFonts w:ascii="Century Gothic" w:hAnsi="Century Gothic"/>
        <w:b/>
        <w:bCs/>
        <w:sz w:val="14"/>
        <w:szCs w:val="14"/>
      </w:rPr>
      <w:fldChar w:fldCharType="begin"/>
    </w:r>
    <w:r>
      <w:rPr>
        <w:sz w:val="14"/>
        <w:b/>
        <w:szCs w:val="14"/>
        <w:bCs/>
        <w:rFonts w:ascii="Century Gothic" w:hAnsi="Century Gothic"/>
      </w:rPr>
      <w:instrText xml:space="preserve"> NUMPAGES </w:instrText>
    </w:r>
    <w:r>
      <w:rPr>
        <w:sz w:val="14"/>
        <w:b/>
        <w:szCs w:val="14"/>
        <w:bCs/>
        <w:rFonts w:ascii="Century Gothic" w:hAnsi="Century Gothic"/>
      </w:rPr>
      <w:fldChar w:fldCharType="separate"/>
    </w:r>
    <w:r>
      <w:rPr>
        <w:sz w:val="14"/>
        <w:b/>
        <w:szCs w:val="14"/>
        <w:bCs/>
        <w:rFonts w:ascii="Century Gothic" w:hAnsi="Century Gothic"/>
      </w:rPr>
      <w:t>3</w:t>
    </w:r>
    <w:r>
      <w:rPr>
        <w:sz w:val="14"/>
        <w:b/>
        <w:szCs w:val="14"/>
        <w:bCs/>
        <w:rFonts w:ascii="Century Gothic" w:hAnsi="Century Gothic"/>
      </w:rPr>
      <w:fldChar w:fldCharType="end"/>
    </w:r>
    <w:r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>
        <w:rFonts w:ascii="Century Gothic" w:hAnsi="Century Gothic"/>
        <w:color w:val="A6A6A6" w:themeColor="background1" w:themeShade="a6"/>
      </w:rPr>
    </w:pPr>
    <w:r>
      <w:rPr>
        <w:rFonts w:ascii="Century Gothic" w:hAnsi="Century Gothic"/>
        <w:color w:val="A6A6A6" w:themeColor="background1" w:themeShade="a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Intestazione"/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sz w:val="20"/>
        <w:b w:val="false"/>
        <w:szCs w:val="20"/>
        <w:color w:val="auto"/>
      </w:rPr>
    </w:lvl>
    <w:lvl w:ilvl="1">
      <w:start w:val="1"/>
      <w:numFmt w:val="bullet"/>
      <w:lvlText w:val=""/>
      <w:lvlJc w:val="left"/>
      <w:pPr>
        <w:tabs>
          <w:tab w:val="num" w:pos="0"/>
        </w:tabs>
        <w:ind w:left="1538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  <w:rPr/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0"/>
        </w:tabs>
        <w:ind w:left="473" w:hanging="360"/>
      </w:pPr>
      <w:rPr>
        <w:rFonts w:ascii="Wingdings" w:hAnsi="Wingdings" w:cs="Wingdings" w:hint="default"/>
        <w:sz w:val="22"/>
        <w:b w:val="false"/>
        <w:szCs w:val="22"/>
      </w:rPr>
    </w:lvl>
    <w:lvl w:ilvl="1">
      <w:start w:val="1"/>
      <w:numFmt w:val="bullet"/>
      <w:lvlText w:val=""/>
      <w:lvlJc w:val="left"/>
      <w:pPr>
        <w:tabs>
          <w:tab w:val="num" w:pos="0"/>
        </w:tabs>
        <w:ind w:left="1538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£"/>
      <w:lvlJc w:val="left"/>
      <w:pPr>
        <w:tabs>
          <w:tab w:val="num" w:pos="0"/>
        </w:tabs>
        <w:ind w:left="120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£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549d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locked/>
    <w:rsid w:val="00944bce"/>
    <w:rPr>
      <w:rFonts w:cs="Times New Roman"/>
      <w:sz w:val="2"/>
      <w:lang w:val="it-IT" w:eastAsia="it-IT"/>
    </w:rPr>
  </w:style>
  <w:style w:type="character" w:styleId="PidipaginaCarattere" w:customStyle="1">
    <w:name w:val="Piè di pagina Carattere"/>
    <w:basedOn w:val="DefaultParagraphFont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nternet">
    <w:name w:val="Hyperlink"/>
    <w:basedOn w:val="DefaultParagraphFont"/>
    <w:uiPriority w:val="99"/>
    <w:rsid w:val="0003613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6ab3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qFormat/>
    <w:rsid w:val="00372cbe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4139e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693514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rsid w:val="00ca71f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ection1" w:customStyle="1">
    <w:name w:val="section1"/>
    <w:basedOn w:val="Normal"/>
    <w:uiPriority w:val="99"/>
    <w:qFormat/>
    <w:rsid w:val="008452d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45091"/>
    <w:pPr>
      <w:ind w:left="720" w:hanging="0"/>
    </w:pPr>
    <w:rPr>
      <w:rFonts w:ascii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/>
    <w:rsid w:val="0084339a"/>
    <w:pPr>
      <w:widowControl w:val="false"/>
    </w:pPr>
    <w:rPr>
      <w:rFonts w:ascii="Century Gothic" w:hAnsi="Century Gothic" w:eastAsia="Century Gothic" w:cs="Century Gothic"/>
      <w:sz w:val="22"/>
      <w:szCs w:val="22"/>
      <w:lang w:bidi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e20b4"/>
    <w:rPr>
      <w:rFonts w:asciiTheme="minorHAnsi" w:hAnsiTheme="minorHAnsi" w:eastAsiaTheme="minorHAnsi" w:cstheme="minorBidi"/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9" ma:contentTypeDescription="Creare un nuovo documento." ma:contentTypeScope="" ma:versionID="27fae51f40664a7761a32ee916a86b42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b0071a79b57e0d2077191b8f450f1c96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  <ds:schemaRef ds:uri="954693c6-2899-4de9-9419-336e5579db98"/>
    <ds:schemaRef ds:uri="89cb1298-2145-49dd-8dec-216672571cef"/>
  </ds:schemaRefs>
</ds:datastoreItem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3097A-DF89-404B-BBA9-E6379DEAB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89cb1298-2145-49dd-8dec-216672571cef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9515C-3EC5-4658-B12A-15E4439D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LibreOffice/7.4.0.3$Windows_X86_64 LibreOffice_project/f85e47c08ddd19c015c0114a68350214f7066f5a</Application>
  <AppVersion>15.0000</AppVersion>
  <Pages>3</Pages>
  <Words>834</Words>
  <Characters>5314</Characters>
  <CharactersWithSpaces>6123</CharactersWithSpaces>
  <Paragraphs>60</Paragraphs>
  <Company>aslitalia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2021-04-02T06:46:00Z</dcterms:created>
  <dc:creator>egagliano</dc:creator>
  <dc:description/>
  <dc:language>it-IT</dc:language>
  <cp:lastModifiedBy/>
  <cp:lastPrinted>2021-01-11T14:56:00Z</cp:lastPrinted>
  <dcterms:modified xsi:type="dcterms:W3CDTF">2023-02-08T12:19:24Z</dcterms:modified>
  <cp:revision>10</cp:revision>
  <dc:subject/>
  <dc:title>DIPARTIMENTO ASSI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  <property fmtid="{D5CDD505-2E9C-101B-9397-08002B2CF9AE}" pid="3" name="MediaServiceImageTags">
    <vt:lpwstr/>
  </property>
</Properties>
</file>