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5" w:rsidRPr="000222BE" w:rsidRDefault="00DD3A95" w:rsidP="00DD3A95">
      <w:pPr>
        <w:pStyle w:val="Intestazione"/>
        <w:rPr>
          <w:i/>
          <w:color w:val="FF0000"/>
        </w:rPr>
      </w:pPr>
      <w:r w:rsidRPr="000222BE">
        <w:rPr>
          <w:b/>
          <w:color w:val="FF0000"/>
        </w:rPr>
        <w:t>Inabilità PA/Visite mediche collegiali:</w:t>
      </w:r>
      <w:r w:rsidRPr="000222BE">
        <w:rPr>
          <w:i/>
          <w:color w:val="FF0000"/>
        </w:rPr>
        <w:t xml:space="preserve"> </w:t>
      </w:r>
    </w:p>
    <w:p w:rsidR="00DD3A95" w:rsidRDefault="00DD3A95" w:rsidP="00DD3A95">
      <w:pPr>
        <w:pStyle w:val="Intestazione"/>
        <w:rPr>
          <w:i/>
        </w:rPr>
      </w:pPr>
    </w:p>
    <w:p w:rsidR="00DD3A95" w:rsidRPr="00D63496" w:rsidRDefault="00DD3A95" w:rsidP="00D63496">
      <w:pPr>
        <w:jc w:val="both"/>
        <w:rPr>
          <w:b/>
        </w:rPr>
      </w:pPr>
      <w:r w:rsidRPr="00D63496">
        <w:rPr>
          <w:b/>
        </w:rPr>
        <w:t>RICORSO PER DINIEGO PASS DISABILI</w:t>
      </w:r>
      <w:r w:rsidR="00311DEB">
        <w:rPr>
          <w:b/>
        </w:rPr>
        <w:t>/</w:t>
      </w:r>
      <w:r w:rsidRPr="00D63496">
        <w:rPr>
          <w:b/>
        </w:rPr>
        <w:t>ESENZIONE CINTURE DI SICUREZZA</w:t>
      </w:r>
      <w:r w:rsidR="00311DEB">
        <w:rPr>
          <w:b/>
        </w:rPr>
        <w:t>/</w:t>
      </w:r>
      <w:r w:rsidRPr="00D63496">
        <w:rPr>
          <w:b/>
        </w:rPr>
        <w:t>PORTO E DETENZIONE ARMI</w:t>
      </w:r>
    </w:p>
    <w:p w:rsidR="00DD3A95" w:rsidRPr="00D63496" w:rsidRDefault="00DD3A95" w:rsidP="00DD3A95">
      <w:pPr>
        <w:rPr>
          <w:b/>
        </w:rPr>
      </w:pPr>
    </w:p>
    <w:p w:rsidR="00BC4D74" w:rsidRPr="00D63496" w:rsidRDefault="00BC4D74" w:rsidP="00D63496">
      <w:pPr>
        <w:pStyle w:val="Paragrafoelenco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bookmarkStart w:id="0" w:name="_GoBack"/>
      <w:bookmarkEnd w:id="0"/>
    </w:p>
    <w:p w:rsidR="00BC4D74" w:rsidRPr="00BC4D74" w:rsidRDefault="00BC4D74" w:rsidP="00BC4D74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tLeast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b/>
          <w:sz w:val="18"/>
          <w:szCs w:val="18"/>
          <w:lang w:eastAsia="it-IT"/>
        </w:rPr>
        <w:t xml:space="preserve">COSA SI INTENDE PER </w:t>
      </w:r>
      <w:r>
        <w:rPr>
          <w:rFonts w:ascii="Segoe UI" w:eastAsia="Times New Roman" w:hAnsi="Segoe UI" w:cs="Segoe UI"/>
          <w:b/>
          <w:sz w:val="18"/>
          <w:szCs w:val="18"/>
          <w:lang w:eastAsia="it-IT"/>
        </w:rPr>
        <w:t>COLLEGIO MEDICO DI RICORSO</w:t>
      </w:r>
    </w:p>
    <w:p w:rsidR="00DD3A95" w:rsidRPr="00BC4D74" w:rsidRDefault="00DD3A95" w:rsidP="00DD3A95">
      <w:pPr>
        <w:pStyle w:val="NormaleWeb"/>
        <w:jc w:val="both"/>
        <w:rPr>
          <w:rFonts w:ascii="Segoe UI" w:hAnsi="Segoe UI" w:cs="Segoe UI"/>
          <w:sz w:val="18"/>
          <w:szCs w:val="18"/>
        </w:rPr>
      </w:pPr>
      <w:r w:rsidRPr="00BC4D74">
        <w:rPr>
          <w:rFonts w:ascii="Segoe UI" w:hAnsi="Segoe UI" w:cs="Segoe UI"/>
          <w:sz w:val="18"/>
          <w:szCs w:val="18"/>
        </w:rPr>
        <w:t xml:space="preserve">Il Collegio Medico </w:t>
      </w:r>
      <w:r w:rsidR="00D63496" w:rsidRPr="00BC4D74">
        <w:rPr>
          <w:rFonts w:ascii="Segoe UI" w:hAnsi="Segoe UI" w:cs="Segoe UI"/>
          <w:sz w:val="18"/>
          <w:szCs w:val="18"/>
        </w:rPr>
        <w:t xml:space="preserve">di Ricorso </w:t>
      </w:r>
      <w:r w:rsidRPr="00BC4D74">
        <w:rPr>
          <w:rFonts w:ascii="Segoe UI" w:hAnsi="Segoe UI" w:cs="Segoe UI"/>
          <w:sz w:val="18"/>
          <w:szCs w:val="18"/>
        </w:rPr>
        <w:t>effettua gli accertamenti sanitari collegiali relativi a :</w:t>
      </w:r>
    </w:p>
    <w:p w:rsidR="00DD3A95" w:rsidRPr="00BC4D74" w:rsidRDefault="00DD3A95" w:rsidP="00DD3A95">
      <w:pPr>
        <w:pStyle w:val="NormaleWeb"/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C4D74">
        <w:rPr>
          <w:rFonts w:ascii="Segoe UI" w:hAnsi="Segoe UI" w:cs="Segoe UI"/>
          <w:sz w:val="18"/>
          <w:szCs w:val="18"/>
        </w:rPr>
        <w:t xml:space="preserve">accertamento sanitario di 3^ livello (successivamente all’accertamento monocratico e al riesame pass) connesso al </w:t>
      </w:r>
      <w:hyperlink r:id="rId8" w:history="1">
        <w:r w:rsidRPr="00BC4D74">
          <w:rPr>
            <w:rStyle w:val="Collegamentoipertestuale"/>
            <w:rFonts w:ascii="Segoe UI" w:hAnsi="Segoe UI" w:cs="Segoe UI"/>
            <w:color w:val="auto"/>
            <w:sz w:val="18"/>
            <w:szCs w:val="18"/>
          </w:rPr>
          <w:t>ricorso</w:t>
        </w:r>
      </w:hyperlink>
      <w:r w:rsidRPr="00BC4D74">
        <w:rPr>
          <w:rFonts w:ascii="Segoe UI" w:hAnsi="Segoe UI" w:cs="Segoe UI"/>
          <w:sz w:val="18"/>
          <w:szCs w:val="18"/>
        </w:rPr>
        <w:t xml:space="preserve"> avverso il giudizio espresso in sede di accertamento sanitario </w:t>
      </w:r>
      <w:r w:rsidR="00E1743B" w:rsidRPr="00BC4D74">
        <w:rPr>
          <w:rFonts w:ascii="Segoe UI" w:hAnsi="Segoe UI" w:cs="Segoe UI"/>
          <w:sz w:val="18"/>
          <w:szCs w:val="18"/>
        </w:rPr>
        <w:t xml:space="preserve">di </w:t>
      </w:r>
      <w:hyperlink r:id="rId9" w:history="1">
        <w:r w:rsidR="00E1743B" w:rsidRPr="00BC4D74">
          <w:rPr>
            <w:rStyle w:val="Collegamentoipertestuale"/>
            <w:rFonts w:ascii="Segoe UI" w:hAnsi="Segoe UI" w:cs="Segoe UI"/>
            <w:color w:val="auto"/>
            <w:sz w:val="18"/>
            <w:szCs w:val="18"/>
          </w:rPr>
          <w:t>riesame pass</w:t>
        </w:r>
      </w:hyperlink>
      <w:r w:rsidRPr="00BC4D74">
        <w:rPr>
          <w:rFonts w:ascii="Segoe UI" w:hAnsi="Segoe UI" w:cs="Segoe UI"/>
          <w:sz w:val="18"/>
          <w:szCs w:val="18"/>
        </w:rPr>
        <w:t>, per il rilascio/rinnovo del contrassegno speciale di circolazione e sosta dei veicoli a soggetti con capacità di deambulazione sensibilmente ridotta (</w:t>
      </w:r>
      <w:r w:rsidRPr="00BC4D74">
        <w:rPr>
          <w:rFonts w:ascii="Segoe UI" w:hAnsi="Segoe UI" w:cs="Segoe UI"/>
          <w:sz w:val="18"/>
          <w:szCs w:val="18"/>
          <w:u w:val="single"/>
        </w:rPr>
        <w:t>pass auto</w:t>
      </w:r>
      <w:r w:rsidRPr="00BC4D74">
        <w:rPr>
          <w:rFonts w:ascii="Segoe UI" w:hAnsi="Segoe UI" w:cs="Segoe UI"/>
          <w:sz w:val="18"/>
          <w:szCs w:val="18"/>
        </w:rPr>
        <w:t>);</w:t>
      </w:r>
    </w:p>
    <w:p w:rsidR="00DD3A95" w:rsidRPr="00BC4D74" w:rsidRDefault="00DD3A95" w:rsidP="00DD3A95">
      <w:pPr>
        <w:pStyle w:val="NormaleWeb"/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C4D74">
        <w:rPr>
          <w:rFonts w:ascii="Segoe UI" w:hAnsi="Segoe UI" w:cs="Segoe UI"/>
          <w:sz w:val="18"/>
          <w:szCs w:val="18"/>
        </w:rPr>
        <w:t xml:space="preserve">accertamento sanitario di 2^ istanza connesso al ricorso avverso il giudizio espresso in sede di accertamento sanitario per il rilascio dell’autorizzazione all’esenzione dall’obbligo di utilizzo delle </w:t>
      </w:r>
      <w:hyperlink r:id="rId10" w:history="1">
        <w:r w:rsidRPr="00BC4D74">
          <w:rPr>
            <w:rStyle w:val="Collegamentoipertestuale"/>
            <w:rFonts w:ascii="Segoe UI" w:hAnsi="Segoe UI" w:cs="Segoe UI"/>
            <w:color w:val="auto"/>
            <w:sz w:val="18"/>
            <w:szCs w:val="18"/>
          </w:rPr>
          <w:t>cinture di sicurezza</w:t>
        </w:r>
      </w:hyperlink>
      <w:r w:rsidRPr="00BC4D74">
        <w:rPr>
          <w:rFonts w:ascii="Segoe UI" w:hAnsi="Segoe UI" w:cs="Segoe UI"/>
          <w:sz w:val="18"/>
          <w:szCs w:val="18"/>
        </w:rPr>
        <w:t>;</w:t>
      </w:r>
      <w:r w:rsidRPr="00BC4D74">
        <w:rPr>
          <w:rFonts w:ascii="Segoe UI" w:hAnsi="Segoe UI" w:cs="Segoe UI"/>
          <w:sz w:val="18"/>
          <w:szCs w:val="18"/>
        </w:rPr>
        <w:tab/>
      </w:r>
    </w:p>
    <w:p w:rsidR="00DD3A95" w:rsidRPr="00BC4D74" w:rsidRDefault="00DD3A95" w:rsidP="00DD3A95">
      <w:pPr>
        <w:pStyle w:val="NormaleWeb"/>
        <w:numPr>
          <w:ilvl w:val="0"/>
          <w:numId w:val="6"/>
        </w:numPr>
        <w:jc w:val="both"/>
        <w:rPr>
          <w:rFonts w:ascii="Segoe UI" w:hAnsi="Segoe UI" w:cs="Segoe UI"/>
          <w:sz w:val="18"/>
          <w:szCs w:val="18"/>
        </w:rPr>
      </w:pPr>
      <w:r w:rsidRPr="00BC4D74">
        <w:rPr>
          <w:rFonts w:ascii="Segoe UI" w:hAnsi="Segoe UI" w:cs="Segoe UI"/>
          <w:sz w:val="18"/>
          <w:szCs w:val="18"/>
        </w:rPr>
        <w:t xml:space="preserve">accertamento di 2^ istanza connesso al ricorso avverso il giudizio di non idoneità per il rilascio/rinnovo dell’autorizzazione al </w:t>
      </w:r>
      <w:hyperlink r:id="rId11" w:history="1">
        <w:r w:rsidRPr="00BC4D74">
          <w:rPr>
            <w:rStyle w:val="Collegamentoipertestuale"/>
            <w:rFonts w:ascii="Segoe UI" w:hAnsi="Segoe UI" w:cs="Segoe UI"/>
            <w:color w:val="auto"/>
            <w:sz w:val="18"/>
            <w:szCs w:val="18"/>
          </w:rPr>
          <w:t>porto d’armi</w:t>
        </w:r>
      </w:hyperlink>
      <w:r w:rsidRPr="00BC4D74">
        <w:rPr>
          <w:rFonts w:ascii="Segoe UI" w:hAnsi="Segoe UI" w:cs="Segoe UI"/>
          <w:sz w:val="18"/>
          <w:szCs w:val="18"/>
        </w:rPr>
        <w:t xml:space="preserve"> ex art. 4 del Decreto del Ministero della Sanità del 28/04/1998 e avverso il giudizio di non idoneità alla </w:t>
      </w:r>
      <w:hyperlink r:id="rId12" w:history="1">
        <w:r w:rsidRPr="00BC4D74">
          <w:rPr>
            <w:rStyle w:val="Collegamentoipertestuale"/>
            <w:rFonts w:ascii="Segoe UI" w:hAnsi="Segoe UI" w:cs="Segoe UI"/>
            <w:color w:val="auto"/>
            <w:sz w:val="18"/>
            <w:szCs w:val="18"/>
          </w:rPr>
          <w:t>detenzione armi</w:t>
        </w:r>
      </w:hyperlink>
      <w:r w:rsidRPr="00BC4D74">
        <w:rPr>
          <w:rFonts w:ascii="Segoe UI" w:hAnsi="Segoe UI" w:cs="Segoe UI"/>
          <w:sz w:val="18"/>
          <w:szCs w:val="18"/>
        </w:rPr>
        <w:t xml:space="preserve"> TULPS.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88" w:lineRule="atLeast"/>
        <w:rPr>
          <w:rFonts w:ascii="Segoe UI" w:eastAsia="Times New Roman" w:hAnsi="Segoe UI" w:cs="Segoe UI"/>
          <w:b/>
          <w:sz w:val="18"/>
          <w:szCs w:val="18"/>
          <w:lang w:eastAsia="it-IT"/>
        </w:rPr>
      </w:pPr>
    </w:p>
    <w:p w:rsidR="007E491F" w:rsidRPr="00BC4D74" w:rsidRDefault="007E491F" w:rsidP="00BC4D74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tLeast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b/>
          <w:sz w:val="18"/>
          <w:szCs w:val="18"/>
          <w:lang w:eastAsia="it-IT"/>
        </w:rPr>
        <w:t>COME SI RICHIEDE L’ACCERTAMENTO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88" w:lineRule="atLeast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>L’accertamento avviene su richiesta dell’interessato tramite l’utilizzo di specifica modulistica.</w:t>
      </w:r>
    </w:p>
    <w:p w:rsidR="00D63496" w:rsidRPr="00BC4D74" w:rsidRDefault="00D63496" w:rsidP="00D63496">
      <w:pPr>
        <w:pStyle w:val="Paragrafoelenco"/>
        <w:spacing w:before="100" w:beforeAutospacing="1" w:after="100" w:afterAutospacing="1" w:line="288" w:lineRule="atLeast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>Il rilascio del certificato avviene successivamente al pagamento di diritti sanitari.</w:t>
      </w:r>
    </w:p>
    <w:p w:rsidR="007E491F" w:rsidRPr="00BC4D74" w:rsidRDefault="007E491F" w:rsidP="007E491F">
      <w:pPr>
        <w:spacing w:before="100" w:beforeAutospacing="1" w:after="100" w:afterAutospacing="1" w:line="288" w:lineRule="atLeast"/>
        <w:rPr>
          <w:rFonts w:ascii="Segoe UI" w:eastAsia="Times New Roman" w:hAnsi="Segoe UI" w:cs="Segoe UI"/>
          <w:b/>
          <w:sz w:val="18"/>
          <w:szCs w:val="18"/>
          <w:lang w:eastAsia="it-IT"/>
        </w:rPr>
      </w:pPr>
    </w:p>
    <w:p w:rsidR="00C57E67" w:rsidRPr="00BC4D74" w:rsidRDefault="007E491F" w:rsidP="00BC4D74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tLeast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b/>
          <w:sz w:val="18"/>
          <w:szCs w:val="18"/>
          <w:lang w:eastAsia="it-IT"/>
        </w:rPr>
        <w:t>CERCA LA TUA SEDE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b/>
          <w:sz w:val="18"/>
          <w:szCs w:val="18"/>
          <w:lang w:eastAsia="it-IT"/>
        </w:rPr>
        <w:t xml:space="preserve">Senza vincolo di residenza 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18"/>
          <w:szCs w:val="18"/>
          <w:lang w:eastAsia="it-IT"/>
        </w:rPr>
      </w:pPr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 xml:space="preserve">INDIRIZZO: </w:t>
      </w: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ab/>
        <w:t>Via Statuto 5 – 20121 Milano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>APERTURA</w:t>
      </w: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dal lunedì al venerdì dalle ore 09.00 alle ore 12.00 </w:t>
      </w:r>
      <w:r w:rsidRPr="00BC4D74">
        <w:rPr>
          <w:rFonts w:ascii="Segoe UI" w:eastAsia="Times New Roman" w:hAnsi="Segoe UI" w:cs="Segoe UI"/>
          <w:b/>
          <w:sz w:val="18"/>
          <w:szCs w:val="18"/>
          <w:lang w:eastAsia="it-IT"/>
        </w:rPr>
        <w:t>previo appuntamento</w:t>
      </w:r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 xml:space="preserve">E-MAIL: </w:t>
      </w: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ab/>
      </w: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ab/>
      </w:r>
      <w:hyperlink r:id="rId13" w:history="1">
        <w:r w:rsidRPr="00BC4D74">
          <w:rPr>
            <w:rStyle w:val="Collegamentoipertestuale"/>
            <w:rFonts w:ascii="Segoe UI" w:eastAsia="Times New Roman" w:hAnsi="Segoe UI" w:cs="Segoe UI"/>
            <w:color w:val="auto"/>
            <w:sz w:val="18"/>
            <w:szCs w:val="18"/>
            <w:lang w:eastAsia="it-IT"/>
          </w:rPr>
          <w:t>medlegale.segreteria@asst-santipaolocarlo.it</w:t>
        </w:r>
      </w:hyperlink>
    </w:p>
    <w:p w:rsidR="007E491F" w:rsidRPr="00BC4D74" w:rsidRDefault="007E491F" w:rsidP="007E491F">
      <w:pPr>
        <w:pStyle w:val="Paragrafoelenco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sz w:val="18"/>
          <w:szCs w:val="18"/>
          <w:lang w:eastAsia="it-IT"/>
        </w:rPr>
      </w:pP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 xml:space="preserve">TELEFONO: </w:t>
      </w:r>
      <w:r w:rsidRPr="00BC4D74">
        <w:rPr>
          <w:rFonts w:ascii="Segoe UI" w:eastAsia="Times New Roman" w:hAnsi="Segoe UI" w:cs="Segoe UI"/>
          <w:sz w:val="18"/>
          <w:szCs w:val="18"/>
          <w:lang w:eastAsia="it-IT"/>
        </w:rPr>
        <w:tab/>
        <w:t>02/8578.2171</w:t>
      </w:r>
    </w:p>
    <w:p w:rsidR="007E491F" w:rsidRPr="00BC4D74" w:rsidRDefault="007E491F">
      <w:pPr>
        <w:spacing w:before="100" w:beforeAutospacing="1" w:after="100" w:afterAutospacing="1" w:line="288" w:lineRule="atLeast"/>
        <w:rPr>
          <w:rFonts w:ascii="Segoe UI" w:eastAsia="Times New Roman" w:hAnsi="Segoe UI" w:cs="Segoe UI"/>
          <w:sz w:val="18"/>
          <w:szCs w:val="18"/>
          <w:lang w:eastAsia="it-IT"/>
        </w:rPr>
      </w:pPr>
    </w:p>
    <w:sectPr w:rsidR="007E491F" w:rsidRPr="00BC4D74" w:rsidSect="00C57E6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5E" w:rsidRDefault="002E7F5E" w:rsidP="00C57E67">
      <w:pPr>
        <w:spacing w:after="0" w:line="240" w:lineRule="auto"/>
      </w:pPr>
      <w:r>
        <w:separator/>
      </w:r>
    </w:p>
  </w:endnote>
  <w:endnote w:type="continuationSeparator" w:id="0">
    <w:p w:rsidR="002E7F5E" w:rsidRDefault="002E7F5E" w:rsidP="00C5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5E" w:rsidRDefault="002E7F5E" w:rsidP="00C57E67">
      <w:pPr>
        <w:spacing w:after="0" w:line="240" w:lineRule="auto"/>
      </w:pPr>
      <w:r>
        <w:separator/>
      </w:r>
    </w:p>
  </w:footnote>
  <w:footnote w:type="continuationSeparator" w:id="0">
    <w:p w:rsidR="002E7F5E" w:rsidRDefault="002E7F5E" w:rsidP="00C5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D8"/>
    <w:multiLevelType w:val="hybridMultilevel"/>
    <w:tmpl w:val="7BFE4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669"/>
    <w:multiLevelType w:val="hybridMultilevel"/>
    <w:tmpl w:val="7BFE4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006"/>
    <w:multiLevelType w:val="hybridMultilevel"/>
    <w:tmpl w:val="5CB630C8"/>
    <w:lvl w:ilvl="0" w:tplc="00C8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2F78"/>
    <w:multiLevelType w:val="multilevel"/>
    <w:tmpl w:val="841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F1B63"/>
    <w:multiLevelType w:val="multilevel"/>
    <w:tmpl w:val="94A88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23458"/>
    <w:multiLevelType w:val="multilevel"/>
    <w:tmpl w:val="94A88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301EA"/>
    <w:multiLevelType w:val="hybridMultilevel"/>
    <w:tmpl w:val="7BFE4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2ECA"/>
    <w:multiLevelType w:val="multilevel"/>
    <w:tmpl w:val="91F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7"/>
    <w:rsid w:val="001C487D"/>
    <w:rsid w:val="00231D41"/>
    <w:rsid w:val="00282BFC"/>
    <w:rsid w:val="002E7F5E"/>
    <w:rsid w:val="002F7EDA"/>
    <w:rsid w:val="00306EEB"/>
    <w:rsid w:val="00311DEB"/>
    <w:rsid w:val="003B6E76"/>
    <w:rsid w:val="00426374"/>
    <w:rsid w:val="0043437F"/>
    <w:rsid w:val="004F7B9A"/>
    <w:rsid w:val="005063AD"/>
    <w:rsid w:val="00624105"/>
    <w:rsid w:val="00692821"/>
    <w:rsid w:val="006A1227"/>
    <w:rsid w:val="006A6559"/>
    <w:rsid w:val="006C205D"/>
    <w:rsid w:val="007355D1"/>
    <w:rsid w:val="00784587"/>
    <w:rsid w:val="007C2740"/>
    <w:rsid w:val="007E491F"/>
    <w:rsid w:val="007F1443"/>
    <w:rsid w:val="0081223E"/>
    <w:rsid w:val="008245D4"/>
    <w:rsid w:val="00905968"/>
    <w:rsid w:val="00917B4D"/>
    <w:rsid w:val="00960945"/>
    <w:rsid w:val="0096118D"/>
    <w:rsid w:val="0099525C"/>
    <w:rsid w:val="00A2227F"/>
    <w:rsid w:val="00BC4D74"/>
    <w:rsid w:val="00C57E67"/>
    <w:rsid w:val="00CC1752"/>
    <w:rsid w:val="00D63496"/>
    <w:rsid w:val="00DD3A95"/>
    <w:rsid w:val="00DE25DF"/>
    <w:rsid w:val="00DE7008"/>
    <w:rsid w:val="00E1743B"/>
    <w:rsid w:val="00E955C0"/>
    <w:rsid w:val="00EB53AF"/>
    <w:rsid w:val="00F168E0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E6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E67"/>
  </w:style>
  <w:style w:type="paragraph" w:styleId="Pidipagina">
    <w:name w:val="footer"/>
    <w:basedOn w:val="Normale"/>
    <w:link w:val="PidipaginaCarattere"/>
    <w:uiPriority w:val="99"/>
    <w:unhideWhenUsed/>
    <w:rsid w:val="00C5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67"/>
  </w:style>
  <w:style w:type="paragraph" w:styleId="Paragrafoelenco">
    <w:name w:val="List Paragraph"/>
    <w:basedOn w:val="Normale"/>
    <w:uiPriority w:val="34"/>
    <w:qFormat/>
    <w:rsid w:val="007F144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60945"/>
  </w:style>
  <w:style w:type="paragraph" w:styleId="Rientrocorpodeltesto">
    <w:name w:val="Body Text Indent"/>
    <w:basedOn w:val="Normale"/>
    <w:link w:val="RientrocorpodeltestoCarattere"/>
    <w:rsid w:val="00960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09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E6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E67"/>
  </w:style>
  <w:style w:type="paragraph" w:styleId="Pidipagina">
    <w:name w:val="footer"/>
    <w:basedOn w:val="Normale"/>
    <w:link w:val="PidipaginaCarattere"/>
    <w:uiPriority w:val="99"/>
    <w:unhideWhenUsed/>
    <w:rsid w:val="00C5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67"/>
  </w:style>
  <w:style w:type="paragraph" w:styleId="Paragrafoelenco">
    <w:name w:val="List Paragraph"/>
    <w:basedOn w:val="Normale"/>
    <w:uiPriority w:val="34"/>
    <w:qFormat/>
    <w:rsid w:val="007F144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60945"/>
  </w:style>
  <w:style w:type="paragraph" w:styleId="Rientrocorpodeltesto">
    <w:name w:val="Body Text Indent"/>
    <w:basedOn w:val="Normale"/>
    <w:link w:val="RientrocorpodeltestoCarattere"/>
    <w:rsid w:val="009609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09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88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1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31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diniciacci\AppData\Local\Microsoft\Windows\Temporary%20Internet%20Files\Content.IE5\RCTIB16D\2018%20-%20ricorso%20pass%20ASST%20generico.doc" TargetMode="External"/><Relationship Id="rId13" Type="http://schemas.openxmlformats.org/officeDocument/2006/relationships/hyperlink" Target="mailto:medlegale.segreteria@asst-santipaolocarl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diniciacci\AppData\Local\Microsoft\Windows\Temporary%20Internet%20Files\Content.IE5\RCTIB16D\2018%20-%20ricorso%20porto%20d'armi%20ASST%20generic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ddiniciacci\AppData\Local\Microsoft\Windows\Temporary%20Internet%20Files\Content.IE5\RCTIB16D\2018%20-%20ricorso%20porto%20d'armi%20ASST%20generic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diniciacci\AppData\Local\Microsoft\Windows\Temporary%20Internet%20Files\Content.IE5\RCTIB16D\2018%20-%20ricorso%20esenzione%20cinture%20ASST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diniciacci\AppData\Local\Microsoft\Windows\Temporary%20Internet%20Files\Content.IE5\RCTIB16D\2018%20-%20richiesta%20riesame%20pass%20ASST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Milano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2019-02-04T08:06:00Z</dcterms:created>
  <dcterms:modified xsi:type="dcterms:W3CDTF">2019-02-04T08:07:00Z</dcterms:modified>
</cp:coreProperties>
</file>