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70" w:rsidRDefault="00F27070">
      <w:pPr>
        <w:pStyle w:val="Corpotesto"/>
        <w:rPr>
          <w:rFonts w:ascii="Times New Roman"/>
          <w:b w:val="0"/>
          <w:sz w:val="20"/>
        </w:rPr>
      </w:pPr>
      <w:bookmarkStart w:id="0" w:name="_GoBack"/>
      <w:bookmarkEnd w:id="0"/>
    </w:p>
    <w:p w:rsidR="00F27070" w:rsidRDefault="00F27070">
      <w:pPr>
        <w:pStyle w:val="Corpotesto"/>
        <w:spacing w:before="8"/>
        <w:rPr>
          <w:rFonts w:ascii="Times New Roman"/>
          <w:b w:val="0"/>
          <w:sz w:val="16"/>
        </w:rPr>
      </w:pPr>
    </w:p>
    <w:p w:rsidR="00BD6D0E" w:rsidRDefault="00BD6D0E" w:rsidP="00BD6D0E">
      <w:pPr>
        <w:pStyle w:val="Corpotesto"/>
        <w:spacing w:line="242" w:lineRule="auto"/>
        <w:ind w:left="578" w:right="135"/>
        <w:jc w:val="right"/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</w:pPr>
    </w:p>
    <w:p w:rsidR="00F27070" w:rsidRPr="00BD6D0E" w:rsidRDefault="00E0372C" w:rsidP="00BD6D0E">
      <w:pPr>
        <w:pStyle w:val="Corpotesto"/>
        <w:spacing w:before="120" w:after="120" w:line="242" w:lineRule="auto"/>
        <w:ind w:left="578" w:right="136"/>
        <w:jc w:val="right"/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</w:pPr>
      <w:r w:rsidRPr="00BD6D0E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>GENT. SIGNORA/SIGNORE</w:t>
      </w:r>
    </w:p>
    <w:p w:rsidR="00BD6D0E" w:rsidRPr="00BD6D0E" w:rsidRDefault="00BD6D0E" w:rsidP="00BD6D0E">
      <w:pPr>
        <w:pStyle w:val="Corpotesto"/>
        <w:spacing w:before="120" w:after="120" w:line="242" w:lineRule="auto"/>
        <w:ind w:left="578" w:right="136"/>
        <w:jc w:val="center"/>
        <w:rPr>
          <w:rFonts w:ascii="CenturyGothic,Bold" w:eastAsiaTheme="minorHAnsi" w:hAnsi="CenturyGothic,Bold" w:cs="CenturyGothic,Bold"/>
          <w:color w:val="000000"/>
          <w:lang w:val="it-IT"/>
        </w:rPr>
      </w:pPr>
    </w:p>
    <w:p w:rsidR="00F27070" w:rsidRDefault="00E0372C" w:rsidP="00BD6D0E">
      <w:pPr>
        <w:pStyle w:val="Corpotesto"/>
        <w:spacing w:before="120" w:after="120" w:line="242" w:lineRule="auto"/>
        <w:ind w:left="578" w:right="136"/>
        <w:jc w:val="center"/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</w:pPr>
      <w:r w:rsidRPr="00BD6D0E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>LA INFORMIAMO CHE EFFETTUATA LA VISITA IN COMMISSIONE MEDICA TUTTE LE ATTIVITÀ SUCCESSIVE RELATIVE ALLA SUA ISTANZA SARANNO GESTITE UNICAMENTE DA</w:t>
      </w:r>
      <w:r w:rsidR="00774960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 xml:space="preserve"> </w:t>
      </w:r>
      <w:r w:rsidRPr="00BD6D0E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>INPS.</w:t>
      </w:r>
    </w:p>
    <w:p w:rsidR="00BD6D0E" w:rsidRPr="00BD6D0E" w:rsidRDefault="00BD6D0E" w:rsidP="00BD6D0E">
      <w:pPr>
        <w:pStyle w:val="Corpotesto"/>
        <w:spacing w:before="120" w:after="120" w:line="242" w:lineRule="auto"/>
        <w:ind w:left="578" w:right="136"/>
        <w:jc w:val="center"/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</w:pPr>
    </w:p>
    <w:p w:rsidR="00F27070" w:rsidRDefault="00E0372C" w:rsidP="00BD6D0E">
      <w:pPr>
        <w:pStyle w:val="Corpotesto"/>
        <w:spacing w:before="120" w:after="120" w:line="242" w:lineRule="auto"/>
        <w:ind w:left="578" w:right="136"/>
        <w:jc w:val="center"/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</w:pPr>
      <w:r w:rsidRPr="00BD6D0E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>LA INVITIAMO,PERTA</w:t>
      </w:r>
      <w:r w:rsidR="005B07B6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>NTO, PER QUALSIASI INFORMAZIONE</w:t>
      </w:r>
      <w:r w:rsidRPr="00BD6D0E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 xml:space="preserve"> RELATI</w:t>
      </w:r>
      <w:r w:rsidR="005B07B6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>VA ALLO STATO DELLA SUA PRATICA</w:t>
      </w:r>
      <w:r w:rsidRPr="00BD6D0E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 xml:space="preserve"> A RIVOLGERSI ALLA SEDE INPS DI COMPETENZA TERRITORIALE CON RIFERIMENTO AL CODICE DI AVVIAMENTO POSTALE (CAP) DI RESIDENZA</w:t>
      </w:r>
    </w:p>
    <w:p w:rsidR="00BD6D0E" w:rsidRPr="00BD6D0E" w:rsidRDefault="00BD6D0E" w:rsidP="00BD6D0E">
      <w:pPr>
        <w:pStyle w:val="Corpotesto"/>
        <w:spacing w:before="120" w:after="120" w:line="242" w:lineRule="auto"/>
        <w:ind w:left="578" w:right="136"/>
        <w:jc w:val="center"/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</w:pPr>
    </w:p>
    <w:p w:rsidR="00BD6D0E" w:rsidRDefault="00774960" w:rsidP="00774960">
      <w:pPr>
        <w:pStyle w:val="Corpotesto"/>
        <w:spacing w:before="120" w:after="120" w:line="242" w:lineRule="auto"/>
        <w:ind w:left="578" w:right="136"/>
        <w:jc w:val="center"/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</w:pPr>
      <w:r w:rsidRPr="005B07B6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 xml:space="preserve">SI INDICA INOLTRE CHE PRESSO </w:t>
      </w:r>
      <w:r w:rsidR="00E0372C" w:rsidRPr="005B07B6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 xml:space="preserve">OGNI SEDE </w:t>
      </w:r>
      <w:r w:rsidRPr="005B07B6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 xml:space="preserve">E’ </w:t>
      </w:r>
      <w:r w:rsidR="005B07B6" w:rsidRPr="005B07B6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 xml:space="preserve">PRESENTE </w:t>
      </w:r>
      <w:r w:rsidR="005B07B6" w:rsidRPr="005B07B6">
        <w:rPr>
          <w:rFonts w:ascii="CenturyGothic,Bold" w:eastAsiaTheme="minorHAnsi" w:hAnsi="CenturyGothic,Bold" w:cs="CenturyGothic,Bold"/>
          <w:color w:val="000000"/>
          <w:sz w:val="26"/>
          <w:szCs w:val="26"/>
          <w:highlight w:val="yellow"/>
          <w:lang w:val="it-IT"/>
        </w:rPr>
        <w:t>UNO</w:t>
      </w:r>
      <w:r w:rsidRPr="005B07B6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 xml:space="preserve">          </w:t>
      </w:r>
      <w:r w:rsidR="00E0372C" w:rsidRPr="005B07B6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>SPORTELLO AL PUBBLICO</w:t>
      </w:r>
      <w:r w:rsidRPr="005B07B6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 xml:space="preserve">. </w:t>
      </w:r>
      <w:r w:rsidR="00E0372C" w:rsidRPr="005B07B6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 xml:space="preserve"> </w:t>
      </w:r>
      <w:r w:rsidRPr="005B07B6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 xml:space="preserve">PER INFORMAZIONI CONSULTARE IL </w:t>
      </w:r>
      <w:r w:rsidR="00BD6D0E" w:rsidRPr="005B07B6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 xml:space="preserve">SITO </w:t>
      </w:r>
      <w:hyperlink r:id="rId8" w:history="1">
        <w:r w:rsidR="00BD6D0E" w:rsidRPr="005B07B6">
          <w:rPr>
            <w:rStyle w:val="Collegamentoipertestuale"/>
            <w:rFonts w:ascii="CenturyGothic,Bold" w:eastAsiaTheme="minorHAnsi" w:hAnsi="CenturyGothic,Bold" w:cs="CenturyGothic,Bold"/>
            <w:sz w:val="26"/>
            <w:szCs w:val="26"/>
            <w:lang w:val="it-IT"/>
          </w:rPr>
          <w:t>WWW.INPS.IT</w:t>
        </w:r>
      </w:hyperlink>
      <w:r w:rsidR="00BD6D0E" w:rsidRPr="005B07B6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 xml:space="preserve"> OPPURE CONTATTARE DIRETTAMENTE LA SEDE DI RIFERIMENTO AI RECAPITI SOTTOSTANTE INDICATI</w:t>
      </w:r>
    </w:p>
    <w:p w:rsidR="00BD6D0E" w:rsidRPr="00BD6D0E" w:rsidRDefault="00BD6D0E" w:rsidP="00774960">
      <w:pPr>
        <w:pStyle w:val="Corpotesto"/>
        <w:spacing w:before="120" w:after="120" w:line="242" w:lineRule="auto"/>
        <w:ind w:right="136"/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</w:pPr>
    </w:p>
    <w:p w:rsidR="00BD6D0E" w:rsidRPr="00BD6D0E" w:rsidRDefault="00E0372C" w:rsidP="00BD6D0E">
      <w:pPr>
        <w:pStyle w:val="Corpotesto"/>
        <w:spacing w:before="120" w:after="120" w:line="242" w:lineRule="auto"/>
        <w:ind w:left="578" w:right="136"/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</w:pPr>
      <w:r w:rsidRPr="00BD6D0E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>SI RICORDA INOLTRE CHE DAL 01.01.2010* L’INPS È COMPETENTE PER</w:t>
      </w:r>
    </w:p>
    <w:p w:rsidR="00F27070" w:rsidRPr="00BD6D0E" w:rsidRDefault="00E0372C" w:rsidP="00BD6D0E">
      <w:pPr>
        <w:pStyle w:val="Corpotesto"/>
        <w:numPr>
          <w:ilvl w:val="0"/>
          <w:numId w:val="2"/>
        </w:numPr>
        <w:spacing w:before="120" w:after="120" w:line="242" w:lineRule="auto"/>
        <w:ind w:right="136"/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</w:pPr>
      <w:r w:rsidRPr="00BD6D0E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>L’ACCOGLIMENTO DELLE ISTANZE.</w:t>
      </w:r>
    </w:p>
    <w:p w:rsidR="00F27070" w:rsidRPr="00BD6D0E" w:rsidRDefault="00E0372C" w:rsidP="00BD6D0E">
      <w:pPr>
        <w:pStyle w:val="Corpotesto"/>
        <w:numPr>
          <w:ilvl w:val="0"/>
          <w:numId w:val="2"/>
        </w:numPr>
        <w:spacing w:before="120" w:after="120" w:line="242" w:lineRule="auto"/>
        <w:ind w:right="136"/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</w:pPr>
      <w:r w:rsidRPr="00BD6D0E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>LA SPEDIZIONE DEI VERBALI AL CITTADINO.</w:t>
      </w:r>
    </w:p>
    <w:p w:rsidR="00F27070" w:rsidRPr="00BD6D0E" w:rsidRDefault="00E0372C" w:rsidP="00BD6D0E">
      <w:pPr>
        <w:pStyle w:val="Corpotesto"/>
        <w:numPr>
          <w:ilvl w:val="0"/>
          <w:numId w:val="2"/>
        </w:numPr>
        <w:spacing w:before="120" w:after="120" w:line="242" w:lineRule="auto"/>
        <w:ind w:right="136"/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</w:pPr>
      <w:r w:rsidRPr="00BD6D0E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>LE  RICHIESTE  DI  RILASCIO  COPIE  CONFORMI  DI  VERBALI  DI INVALIDITÀ, DISABILITÀ, HANDICAP, CECITÀ E SORDITÀ RELATIVI AD ACCERTAMENTI EFFETTUATI DALL’ 01.01.2010.</w:t>
      </w:r>
    </w:p>
    <w:p w:rsidR="00F27070" w:rsidRPr="00BD6D0E" w:rsidRDefault="00E0372C" w:rsidP="00774960">
      <w:pPr>
        <w:pStyle w:val="Corpotesto"/>
        <w:numPr>
          <w:ilvl w:val="0"/>
          <w:numId w:val="2"/>
        </w:numPr>
        <w:spacing w:before="120" w:after="120" w:line="242" w:lineRule="auto"/>
        <w:ind w:right="136"/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</w:pPr>
      <w:r w:rsidRPr="00BD6D0E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>TUTTE</w:t>
      </w:r>
      <w:r w:rsidRPr="00BD6D0E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ab/>
        <w:t>LE</w:t>
      </w:r>
      <w:r w:rsidRPr="00BD6D0E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ab/>
        <w:t>PROCEDURE</w:t>
      </w:r>
      <w:r w:rsidRPr="00BD6D0E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ab/>
        <w:t>RELATIVE</w:t>
      </w:r>
      <w:r w:rsidRPr="00BD6D0E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ab/>
        <w:t>ALLA</w:t>
      </w:r>
      <w:r w:rsidRPr="00BD6D0E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ab/>
        <w:t>CONCESSIONE</w:t>
      </w:r>
      <w:r w:rsidRPr="00BD6D0E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ab/>
        <w:t>ED EROGAZIONE DEI BENEFICI ECONOMICI E RELATIVA MODULISTICA.</w:t>
      </w:r>
    </w:p>
    <w:p w:rsidR="00BD6D0E" w:rsidRPr="00BD6D0E" w:rsidRDefault="00BD6D0E" w:rsidP="00BD6D0E">
      <w:pPr>
        <w:pStyle w:val="Corpotesto"/>
        <w:spacing w:before="120" w:after="120" w:line="242" w:lineRule="auto"/>
        <w:ind w:left="1298" w:right="136"/>
        <w:rPr>
          <w:rFonts w:ascii="CenturyGothic,Bold" w:eastAsiaTheme="minorHAnsi" w:hAnsi="CenturyGothic,Bold" w:cs="CenturyGothic,Bold"/>
          <w:color w:val="000000"/>
          <w:lang w:val="it-IT"/>
        </w:rPr>
      </w:pPr>
    </w:p>
    <w:p w:rsidR="00F27070" w:rsidRPr="00BD6D0E" w:rsidRDefault="00E0372C" w:rsidP="00BD6D0E">
      <w:pPr>
        <w:pStyle w:val="Corpotesto"/>
        <w:spacing w:before="120" w:after="120" w:line="242" w:lineRule="auto"/>
        <w:ind w:left="578" w:right="136"/>
        <w:rPr>
          <w:rFonts w:ascii="CenturyGothic,Bold" w:eastAsiaTheme="minorHAnsi" w:hAnsi="CenturyGothic,Bold" w:cs="CenturyGothic,Bold"/>
          <w:b w:val="0"/>
          <w:i/>
          <w:color w:val="000000"/>
          <w:sz w:val="20"/>
          <w:szCs w:val="20"/>
          <w:lang w:val="it-IT"/>
        </w:rPr>
      </w:pPr>
      <w:r w:rsidRPr="00BD6D0E">
        <w:rPr>
          <w:rFonts w:ascii="CenturyGothic,Bold" w:eastAsiaTheme="minorHAnsi" w:hAnsi="CenturyGothic,Bold" w:cs="CenturyGothic,Bold"/>
          <w:b w:val="0"/>
          <w:i/>
          <w:color w:val="000000"/>
          <w:sz w:val="20"/>
          <w:szCs w:val="20"/>
          <w:lang w:val="it-IT"/>
        </w:rPr>
        <w:t>*Art.20 Legge n. 102/2009</w:t>
      </w:r>
    </w:p>
    <w:p w:rsidR="00F27070" w:rsidRDefault="00F27070">
      <w:pPr>
        <w:rPr>
          <w:sz w:val="18"/>
        </w:rPr>
        <w:sectPr w:rsidR="00F27070">
          <w:headerReference w:type="default" r:id="rId9"/>
          <w:footerReference w:type="default" r:id="rId10"/>
          <w:type w:val="continuous"/>
          <w:pgSz w:w="12240" w:h="15840"/>
          <w:pgMar w:top="1580" w:right="960" w:bottom="1800" w:left="960" w:header="530" w:footer="1612" w:gutter="0"/>
          <w:pgNumType w:start="1"/>
          <w:cols w:space="720"/>
        </w:sectPr>
      </w:pPr>
    </w:p>
    <w:p w:rsidR="00774960" w:rsidRDefault="00774960" w:rsidP="00774960">
      <w:pPr>
        <w:pStyle w:val="TableParagraph"/>
        <w:spacing w:before="7" w:line="225" w:lineRule="exact"/>
        <w:ind w:right="174"/>
        <w:jc w:val="center"/>
        <w:rPr>
          <w:b/>
          <w:sz w:val="20"/>
        </w:rPr>
      </w:pPr>
    </w:p>
    <w:p w:rsidR="00F27070" w:rsidRPr="00774960" w:rsidRDefault="00E0372C" w:rsidP="00774960">
      <w:pPr>
        <w:pStyle w:val="TableParagraph"/>
        <w:spacing w:before="7" w:line="225" w:lineRule="exact"/>
        <w:ind w:right="174"/>
        <w:jc w:val="center"/>
        <w:rPr>
          <w:b/>
          <w:sz w:val="20"/>
        </w:rPr>
      </w:pPr>
      <w:r w:rsidRPr="00774960">
        <w:rPr>
          <w:b/>
          <w:sz w:val="20"/>
        </w:rPr>
        <w:t>SEDI INPS</w:t>
      </w:r>
    </w:p>
    <w:p w:rsidR="00F27070" w:rsidRDefault="00F27070">
      <w:pPr>
        <w:pStyle w:val="Corpotesto"/>
        <w:spacing w:before="2" w:after="1"/>
        <w:rPr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2268"/>
        <w:gridCol w:w="2565"/>
        <w:gridCol w:w="1797"/>
      </w:tblGrid>
      <w:tr w:rsidR="00F27070" w:rsidTr="002435E8">
        <w:trPr>
          <w:trHeight w:val="252"/>
        </w:trPr>
        <w:tc>
          <w:tcPr>
            <w:tcW w:w="3290" w:type="dxa"/>
            <w:shd w:val="clear" w:color="auto" w:fill="EEECE1"/>
          </w:tcPr>
          <w:p w:rsidR="00F27070" w:rsidRDefault="00E0372C">
            <w:pPr>
              <w:pStyle w:val="TableParagraph"/>
              <w:spacing w:before="7" w:line="225" w:lineRule="exact"/>
              <w:ind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CAP</w:t>
            </w:r>
          </w:p>
        </w:tc>
        <w:tc>
          <w:tcPr>
            <w:tcW w:w="2268" w:type="dxa"/>
            <w:shd w:val="clear" w:color="auto" w:fill="EEECE1"/>
          </w:tcPr>
          <w:p w:rsidR="00F27070" w:rsidRDefault="00E0372C" w:rsidP="00774960">
            <w:pPr>
              <w:pStyle w:val="TableParagraph"/>
              <w:spacing w:before="7" w:line="225" w:lineRule="exact"/>
              <w:ind w:right="174"/>
              <w:jc w:val="center"/>
              <w:rPr>
                <w:b/>
                <w:sz w:val="20"/>
              </w:rPr>
            </w:pPr>
            <w:r w:rsidRPr="00774960">
              <w:rPr>
                <w:b/>
                <w:sz w:val="20"/>
              </w:rPr>
              <w:t>AGENZIA INPS</w:t>
            </w:r>
          </w:p>
        </w:tc>
        <w:tc>
          <w:tcPr>
            <w:tcW w:w="2565" w:type="dxa"/>
            <w:shd w:val="clear" w:color="auto" w:fill="EEECE1"/>
          </w:tcPr>
          <w:p w:rsidR="00F27070" w:rsidRDefault="00E0372C" w:rsidP="00774960">
            <w:pPr>
              <w:pStyle w:val="TableParagraph"/>
              <w:spacing w:before="7" w:line="225" w:lineRule="exact"/>
              <w:ind w:right="174"/>
              <w:jc w:val="center"/>
              <w:rPr>
                <w:b/>
                <w:sz w:val="20"/>
              </w:rPr>
            </w:pPr>
            <w:r w:rsidRPr="00774960">
              <w:rPr>
                <w:b/>
                <w:sz w:val="20"/>
              </w:rPr>
              <w:t>INDIRIZZO</w:t>
            </w:r>
          </w:p>
        </w:tc>
        <w:tc>
          <w:tcPr>
            <w:tcW w:w="1797" w:type="dxa"/>
            <w:shd w:val="clear" w:color="auto" w:fill="EEECE1"/>
          </w:tcPr>
          <w:p w:rsidR="00F27070" w:rsidRDefault="00E0372C" w:rsidP="00774960">
            <w:pPr>
              <w:pStyle w:val="TableParagraph"/>
              <w:spacing w:before="7" w:line="225" w:lineRule="exact"/>
              <w:ind w:right="174"/>
              <w:jc w:val="right"/>
              <w:rPr>
                <w:b/>
                <w:sz w:val="20"/>
              </w:rPr>
            </w:pPr>
            <w:r w:rsidRPr="00774960">
              <w:rPr>
                <w:b/>
                <w:sz w:val="20"/>
              </w:rPr>
              <w:t>TELEFONO</w:t>
            </w:r>
          </w:p>
        </w:tc>
      </w:tr>
      <w:tr w:rsidR="00F27070" w:rsidRPr="00774960" w:rsidTr="002435E8">
        <w:trPr>
          <w:trHeight w:val="2424"/>
        </w:trPr>
        <w:tc>
          <w:tcPr>
            <w:tcW w:w="3290" w:type="dxa"/>
            <w:vAlign w:val="center"/>
          </w:tcPr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20124</w:t>
            </w:r>
          </w:p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20125</w:t>
            </w:r>
          </w:p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20127</w:t>
            </w:r>
          </w:p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20129</w:t>
            </w:r>
          </w:p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20131</w:t>
            </w:r>
          </w:p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20132</w:t>
            </w:r>
          </w:p>
          <w:p w:rsidR="00F2707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20133</w:t>
            </w:r>
          </w:p>
          <w:p w:rsidR="00F2707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20134</w:t>
            </w:r>
          </w:p>
          <w:p w:rsidR="00F2707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20154</w:t>
            </w:r>
          </w:p>
          <w:p w:rsidR="00F2707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20159</w:t>
            </w:r>
          </w:p>
          <w:p w:rsidR="00774960" w:rsidRPr="00774960" w:rsidRDefault="00774960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20145</w:t>
            </w:r>
          </w:p>
          <w:p w:rsidR="00774960" w:rsidRPr="00774960" w:rsidRDefault="00774960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20148</w:t>
            </w:r>
          </w:p>
          <w:p w:rsidR="00774960" w:rsidRPr="00774960" w:rsidRDefault="00774960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20149</w:t>
            </w:r>
          </w:p>
          <w:p w:rsidR="00774960" w:rsidRPr="00774960" w:rsidRDefault="00774960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20151</w:t>
            </w:r>
          </w:p>
          <w:p w:rsidR="00774960" w:rsidRPr="00774960" w:rsidRDefault="00774960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20153</w:t>
            </w:r>
          </w:p>
          <w:p w:rsidR="00774960" w:rsidRPr="00774960" w:rsidRDefault="00774960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20155</w:t>
            </w:r>
          </w:p>
          <w:p w:rsidR="00774960" w:rsidRPr="00774960" w:rsidRDefault="00774960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10156</w:t>
            </w:r>
          </w:p>
          <w:p w:rsidR="00774960" w:rsidRPr="00774960" w:rsidRDefault="00774960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20157</w:t>
            </w:r>
          </w:p>
          <w:p w:rsidR="00774960" w:rsidRPr="00774960" w:rsidRDefault="00774960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20158</w:t>
            </w:r>
          </w:p>
          <w:p w:rsidR="00774960" w:rsidRPr="00774960" w:rsidRDefault="00774960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20161</w:t>
            </w:r>
          </w:p>
        </w:tc>
        <w:tc>
          <w:tcPr>
            <w:tcW w:w="2268" w:type="dxa"/>
            <w:vAlign w:val="center"/>
          </w:tcPr>
          <w:p w:rsidR="00774960" w:rsidRPr="00774960" w:rsidRDefault="00774960" w:rsidP="002435E8">
            <w:pPr>
              <w:pStyle w:val="TableParagraph"/>
              <w:ind w:left="0" w:right="224"/>
              <w:rPr>
                <w:b/>
                <w:sz w:val="18"/>
              </w:rPr>
            </w:pPr>
          </w:p>
          <w:p w:rsidR="00F27070" w:rsidRDefault="00774960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FILIALE METROPOLITANA MILANO</w:t>
            </w:r>
          </w:p>
        </w:tc>
        <w:tc>
          <w:tcPr>
            <w:tcW w:w="2565" w:type="dxa"/>
            <w:vAlign w:val="center"/>
          </w:tcPr>
          <w:p w:rsidR="00774960" w:rsidRDefault="00774960" w:rsidP="002435E8">
            <w:pPr>
              <w:pStyle w:val="TableParagraph"/>
              <w:ind w:left="0" w:right="224"/>
              <w:rPr>
                <w:b/>
                <w:sz w:val="18"/>
              </w:rPr>
            </w:pPr>
          </w:p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Via G. Silva,38 Milano</w:t>
            </w:r>
          </w:p>
        </w:tc>
        <w:tc>
          <w:tcPr>
            <w:tcW w:w="1797" w:type="dxa"/>
            <w:vAlign w:val="center"/>
          </w:tcPr>
          <w:p w:rsidR="00774960" w:rsidRDefault="00774960" w:rsidP="002435E8">
            <w:pPr>
              <w:pStyle w:val="TableParagraph"/>
              <w:ind w:left="0" w:right="224"/>
              <w:rPr>
                <w:b/>
                <w:sz w:val="18"/>
              </w:rPr>
            </w:pPr>
          </w:p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02 480871</w:t>
            </w:r>
          </w:p>
        </w:tc>
      </w:tr>
      <w:tr w:rsidR="00F27070" w:rsidRPr="00774960" w:rsidTr="002435E8">
        <w:trPr>
          <w:trHeight w:val="825"/>
        </w:trPr>
        <w:tc>
          <w:tcPr>
            <w:tcW w:w="3290" w:type="dxa"/>
            <w:shd w:val="clear" w:color="auto" w:fill="F2F2F2"/>
            <w:vAlign w:val="center"/>
          </w:tcPr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20141</w:t>
            </w:r>
          </w:p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20142</w:t>
            </w:r>
          </w:p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20143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74960" w:rsidRDefault="00774960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</w:p>
          <w:p w:rsidR="00F2707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MILANO SUD</w:t>
            </w:r>
          </w:p>
        </w:tc>
        <w:tc>
          <w:tcPr>
            <w:tcW w:w="2565" w:type="dxa"/>
            <w:shd w:val="clear" w:color="auto" w:fill="F2F2F2"/>
            <w:vAlign w:val="center"/>
          </w:tcPr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  <w:lang w:val="it-IT"/>
              </w:rPr>
            </w:pPr>
            <w:r w:rsidRPr="00774960">
              <w:rPr>
                <w:b/>
                <w:sz w:val="18"/>
                <w:lang w:val="it-IT"/>
              </w:rPr>
              <w:t>Via P. Martire D’Anghiera,2 Milano</w:t>
            </w:r>
          </w:p>
        </w:tc>
        <w:tc>
          <w:tcPr>
            <w:tcW w:w="1797" w:type="dxa"/>
            <w:shd w:val="clear" w:color="auto" w:fill="F2F2F2"/>
            <w:vAlign w:val="center"/>
          </w:tcPr>
          <w:p w:rsidR="00F27070" w:rsidRPr="00774960" w:rsidRDefault="00F27070" w:rsidP="002435E8">
            <w:pPr>
              <w:pStyle w:val="TableParagraph"/>
              <w:ind w:left="193" w:right="224"/>
              <w:jc w:val="center"/>
              <w:rPr>
                <w:b/>
                <w:sz w:val="18"/>
                <w:lang w:val="it-IT"/>
              </w:rPr>
            </w:pPr>
          </w:p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02 574791</w:t>
            </w:r>
          </w:p>
        </w:tc>
      </w:tr>
      <w:tr w:rsidR="00F27070" w:rsidRPr="00774960" w:rsidTr="002435E8">
        <w:trPr>
          <w:trHeight w:val="802"/>
        </w:trPr>
        <w:tc>
          <w:tcPr>
            <w:tcW w:w="3290" w:type="dxa"/>
            <w:vAlign w:val="center"/>
          </w:tcPr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20137</w:t>
            </w:r>
          </w:p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20138</w:t>
            </w:r>
          </w:p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20139</w:t>
            </w:r>
          </w:p>
        </w:tc>
        <w:tc>
          <w:tcPr>
            <w:tcW w:w="2268" w:type="dxa"/>
            <w:vAlign w:val="center"/>
          </w:tcPr>
          <w:p w:rsidR="00F27070" w:rsidRDefault="00774960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MILANO EST</w:t>
            </w:r>
          </w:p>
        </w:tc>
        <w:tc>
          <w:tcPr>
            <w:tcW w:w="2565" w:type="dxa"/>
            <w:vAlign w:val="center"/>
          </w:tcPr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  <w:lang w:val="it-IT"/>
              </w:rPr>
            </w:pPr>
            <w:r w:rsidRPr="00774960">
              <w:rPr>
                <w:b/>
                <w:sz w:val="18"/>
                <w:lang w:val="it-IT"/>
              </w:rPr>
              <w:t>Via xxv Aprile,5 San Donato Milanese</w:t>
            </w:r>
          </w:p>
        </w:tc>
        <w:tc>
          <w:tcPr>
            <w:tcW w:w="1797" w:type="dxa"/>
            <w:vAlign w:val="center"/>
          </w:tcPr>
          <w:p w:rsidR="00F27070" w:rsidRPr="00774960" w:rsidRDefault="00F27070" w:rsidP="002435E8">
            <w:pPr>
              <w:pStyle w:val="TableParagraph"/>
              <w:ind w:left="193" w:right="224"/>
              <w:jc w:val="center"/>
              <w:rPr>
                <w:b/>
                <w:sz w:val="18"/>
                <w:lang w:val="it-IT"/>
              </w:rPr>
            </w:pPr>
          </w:p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02 525761</w:t>
            </w:r>
          </w:p>
        </w:tc>
      </w:tr>
      <w:tr w:rsidR="00F27070" w:rsidRPr="00774960" w:rsidTr="002435E8">
        <w:trPr>
          <w:trHeight w:val="1690"/>
        </w:trPr>
        <w:tc>
          <w:tcPr>
            <w:tcW w:w="3290" w:type="dxa"/>
            <w:shd w:val="clear" w:color="auto" w:fill="F2F2F2"/>
            <w:vAlign w:val="center"/>
          </w:tcPr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20121</w:t>
            </w:r>
          </w:p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20122</w:t>
            </w:r>
          </w:p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20123</w:t>
            </w:r>
          </w:p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20135</w:t>
            </w:r>
          </w:p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20136</w:t>
            </w:r>
          </w:p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20144</w:t>
            </w:r>
          </w:p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20146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F27070" w:rsidRPr="00774960" w:rsidRDefault="00F27070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</w:p>
          <w:p w:rsidR="00F27070" w:rsidRPr="00774960" w:rsidRDefault="00F27070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</w:p>
          <w:p w:rsidR="00F2707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MILANO CENTRO</w:t>
            </w:r>
          </w:p>
        </w:tc>
        <w:tc>
          <w:tcPr>
            <w:tcW w:w="2565" w:type="dxa"/>
            <w:shd w:val="clear" w:color="auto" w:fill="F2F2F2"/>
            <w:vAlign w:val="center"/>
          </w:tcPr>
          <w:p w:rsidR="00F27070" w:rsidRPr="00774960" w:rsidRDefault="00F27070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</w:p>
          <w:p w:rsidR="00F27070" w:rsidRPr="00774960" w:rsidRDefault="00F27070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</w:p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 xml:space="preserve">Piazza </w:t>
            </w:r>
            <w:proofErr w:type="spellStart"/>
            <w:r w:rsidRPr="00774960">
              <w:rPr>
                <w:b/>
                <w:sz w:val="18"/>
              </w:rPr>
              <w:t>Missori</w:t>
            </w:r>
            <w:proofErr w:type="spellEnd"/>
            <w:r w:rsidRPr="00774960">
              <w:rPr>
                <w:b/>
                <w:sz w:val="18"/>
              </w:rPr>
              <w:t>,</w:t>
            </w:r>
            <w:r w:rsidR="00774960">
              <w:rPr>
                <w:b/>
                <w:sz w:val="18"/>
              </w:rPr>
              <w:t xml:space="preserve"> </w:t>
            </w:r>
            <w:r w:rsidRPr="00774960">
              <w:rPr>
                <w:b/>
                <w:sz w:val="18"/>
              </w:rPr>
              <w:t>8/10 Milano</w:t>
            </w:r>
          </w:p>
        </w:tc>
        <w:tc>
          <w:tcPr>
            <w:tcW w:w="1797" w:type="dxa"/>
            <w:shd w:val="clear" w:color="auto" w:fill="F2F2F2"/>
            <w:vAlign w:val="center"/>
          </w:tcPr>
          <w:p w:rsidR="00F27070" w:rsidRPr="00774960" w:rsidRDefault="00F27070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</w:p>
          <w:p w:rsidR="00F27070" w:rsidRPr="00774960" w:rsidRDefault="00F27070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</w:p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02 85621</w:t>
            </w:r>
          </w:p>
        </w:tc>
      </w:tr>
      <w:tr w:rsidR="00F27070" w:rsidRPr="00774960" w:rsidTr="002435E8">
        <w:trPr>
          <w:trHeight w:val="570"/>
        </w:trPr>
        <w:tc>
          <w:tcPr>
            <w:tcW w:w="3290" w:type="dxa"/>
            <w:vAlign w:val="center"/>
          </w:tcPr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20147</w:t>
            </w:r>
          </w:p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20152</w:t>
            </w:r>
          </w:p>
        </w:tc>
        <w:tc>
          <w:tcPr>
            <w:tcW w:w="2268" w:type="dxa"/>
            <w:vAlign w:val="center"/>
          </w:tcPr>
          <w:p w:rsidR="00F2707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BAGGIO- LORENTEGGIO</w:t>
            </w:r>
          </w:p>
        </w:tc>
        <w:tc>
          <w:tcPr>
            <w:tcW w:w="2565" w:type="dxa"/>
            <w:vAlign w:val="center"/>
          </w:tcPr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Via Gonin,58 Milano</w:t>
            </w:r>
          </w:p>
        </w:tc>
        <w:tc>
          <w:tcPr>
            <w:tcW w:w="1797" w:type="dxa"/>
            <w:vAlign w:val="center"/>
          </w:tcPr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02 4130181</w:t>
            </w:r>
          </w:p>
        </w:tc>
      </w:tr>
      <w:tr w:rsidR="00F27070" w:rsidRPr="00774960" w:rsidTr="002435E8">
        <w:trPr>
          <w:trHeight w:val="1707"/>
        </w:trPr>
        <w:tc>
          <w:tcPr>
            <w:tcW w:w="3290" w:type="dxa"/>
            <w:vAlign w:val="center"/>
          </w:tcPr>
          <w:p w:rsidR="00F27070" w:rsidRPr="003E7741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  <w:lang w:val="it-IT"/>
              </w:rPr>
            </w:pPr>
            <w:r w:rsidRPr="003E7741">
              <w:rPr>
                <w:b/>
                <w:sz w:val="18"/>
                <w:lang w:val="it-IT"/>
              </w:rPr>
              <w:t>20126</w:t>
            </w:r>
          </w:p>
          <w:p w:rsidR="00F27070" w:rsidRPr="003E7741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  <w:lang w:val="it-IT"/>
              </w:rPr>
            </w:pPr>
            <w:r w:rsidRPr="003E7741">
              <w:rPr>
                <w:b/>
                <w:sz w:val="18"/>
                <w:lang w:val="it-IT"/>
              </w:rPr>
              <w:t>20128</w:t>
            </w:r>
          </w:p>
          <w:p w:rsidR="00F27070" w:rsidRPr="003E7741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  <w:lang w:val="it-IT"/>
              </w:rPr>
            </w:pPr>
            <w:r w:rsidRPr="003E7741">
              <w:rPr>
                <w:b/>
                <w:sz w:val="18"/>
                <w:lang w:val="it-IT"/>
              </w:rPr>
              <w:t>20162</w:t>
            </w:r>
          </w:p>
          <w:p w:rsidR="00F27070" w:rsidRPr="003E7741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  <w:lang w:val="it-IT"/>
              </w:rPr>
            </w:pPr>
            <w:r w:rsidRPr="003E7741">
              <w:rPr>
                <w:b/>
                <w:sz w:val="18"/>
                <w:lang w:val="it-IT"/>
              </w:rPr>
              <w:t>20091 (Bresso)</w:t>
            </w:r>
          </w:p>
          <w:p w:rsidR="00F27070" w:rsidRPr="003E7741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  <w:lang w:val="it-IT"/>
              </w:rPr>
            </w:pPr>
            <w:r w:rsidRPr="003E7741">
              <w:rPr>
                <w:b/>
                <w:sz w:val="18"/>
                <w:lang w:val="it-IT"/>
              </w:rPr>
              <w:t>20092  (Cinisello Balsamo)</w:t>
            </w:r>
          </w:p>
          <w:p w:rsidR="00F27070" w:rsidRPr="003E7741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  <w:lang w:val="it-IT"/>
              </w:rPr>
            </w:pPr>
            <w:r w:rsidRPr="003E7741">
              <w:rPr>
                <w:b/>
                <w:sz w:val="18"/>
                <w:lang w:val="it-IT"/>
              </w:rPr>
              <w:t>20093 (Cologno Monzese) 20099 (Sesto S. Giovanni)</w:t>
            </w:r>
          </w:p>
        </w:tc>
        <w:tc>
          <w:tcPr>
            <w:tcW w:w="2268" w:type="dxa"/>
            <w:vAlign w:val="center"/>
          </w:tcPr>
          <w:p w:rsidR="00F27070" w:rsidRPr="003E7741" w:rsidRDefault="00F27070" w:rsidP="002435E8">
            <w:pPr>
              <w:pStyle w:val="TableParagraph"/>
              <w:ind w:left="193" w:right="224"/>
              <w:jc w:val="center"/>
              <w:rPr>
                <w:b/>
                <w:sz w:val="18"/>
                <w:lang w:val="it-IT"/>
              </w:rPr>
            </w:pPr>
          </w:p>
          <w:p w:rsidR="00F27070" w:rsidRPr="003E7741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  <w:lang w:val="it-IT"/>
              </w:rPr>
            </w:pPr>
            <w:r w:rsidRPr="003E7741">
              <w:rPr>
                <w:b/>
                <w:sz w:val="18"/>
                <w:lang w:val="it-IT"/>
              </w:rPr>
              <w:t>AGENZIA COMPLESSA</w:t>
            </w:r>
          </w:p>
          <w:p w:rsidR="00F27070" w:rsidRPr="003E7741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  <w:lang w:val="it-IT"/>
              </w:rPr>
            </w:pPr>
            <w:r w:rsidRPr="003E7741">
              <w:rPr>
                <w:b/>
                <w:sz w:val="18"/>
                <w:lang w:val="it-IT"/>
              </w:rPr>
              <w:t>MILANO SESTO S.GIOVANNI</w:t>
            </w:r>
          </w:p>
        </w:tc>
        <w:tc>
          <w:tcPr>
            <w:tcW w:w="2565" w:type="dxa"/>
            <w:vAlign w:val="center"/>
          </w:tcPr>
          <w:p w:rsidR="00F27070" w:rsidRPr="003E7741" w:rsidRDefault="00F27070" w:rsidP="002435E8">
            <w:pPr>
              <w:pStyle w:val="TableParagraph"/>
              <w:ind w:left="193" w:right="224"/>
              <w:jc w:val="center"/>
              <w:rPr>
                <w:b/>
                <w:sz w:val="18"/>
                <w:lang w:val="it-IT"/>
              </w:rPr>
            </w:pPr>
          </w:p>
          <w:p w:rsidR="00F27070" w:rsidRPr="003E7741" w:rsidRDefault="00F27070" w:rsidP="002435E8">
            <w:pPr>
              <w:pStyle w:val="TableParagraph"/>
              <w:ind w:left="193" w:right="224"/>
              <w:jc w:val="center"/>
              <w:rPr>
                <w:b/>
                <w:sz w:val="18"/>
                <w:lang w:val="it-IT"/>
              </w:rPr>
            </w:pPr>
          </w:p>
          <w:p w:rsidR="00F27070" w:rsidRPr="003E7741" w:rsidRDefault="00F27070" w:rsidP="002435E8">
            <w:pPr>
              <w:pStyle w:val="TableParagraph"/>
              <w:ind w:left="193" w:right="224"/>
              <w:jc w:val="center"/>
              <w:rPr>
                <w:b/>
                <w:sz w:val="18"/>
                <w:lang w:val="it-IT"/>
              </w:rPr>
            </w:pPr>
          </w:p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Via Fortezza,11 Milano</w:t>
            </w:r>
          </w:p>
        </w:tc>
        <w:tc>
          <w:tcPr>
            <w:tcW w:w="1797" w:type="dxa"/>
            <w:vAlign w:val="center"/>
          </w:tcPr>
          <w:p w:rsidR="00F27070" w:rsidRPr="00774960" w:rsidRDefault="00F27070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</w:p>
          <w:p w:rsidR="00F27070" w:rsidRPr="00774960" w:rsidRDefault="00F27070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</w:p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02 2495811</w:t>
            </w:r>
          </w:p>
        </w:tc>
      </w:tr>
    </w:tbl>
    <w:p w:rsidR="00F27070" w:rsidRPr="002435E8" w:rsidRDefault="00E0372C" w:rsidP="00774960">
      <w:pPr>
        <w:pStyle w:val="TableParagraph"/>
        <w:ind w:left="193" w:right="224"/>
        <w:jc w:val="center"/>
        <w:rPr>
          <w:b/>
          <w:sz w:val="18"/>
          <w:lang w:val="it-IT"/>
        </w:rPr>
      </w:pPr>
      <w:r w:rsidRPr="002435E8">
        <w:rPr>
          <w:b/>
          <w:sz w:val="18"/>
          <w:lang w:val="it-IT"/>
        </w:rPr>
        <w:t xml:space="preserve">Per ulteriori informazioni consulta </w:t>
      </w:r>
      <w:hyperlink r:id="rId11">
        <w:r w:rsidRPr="002435E8">
          <w:rPr>
            <w:b/>
            <w:sz w:val="18"/>
            <w:lang w:val="it-IT"/>
          </w:rPr>
          <w:t>WWW.INPS.IT</w:t>
        </w:r>
      </w:hyperlink>
    </w:p>
    <w:sectPr w:rsidR="00F27070" w:rsidRPr="002435E8">
      <w:pgSz w:w="12240" w:h="15840"/>
      <w:pgMar w:top="1580" w:right="960" w:bottom="1800" w:left="960" w:header="530" w:footer="16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2AD" w:rsidRDefault="001622AD">
      <w:r>
        <w:separator/>
      </w:r>
    </w:p>
  </w:endnote>
  <w:endnote w:type="continuationSeparator" w:id="0">
    <w:p w:rsidR="001622AD" w:rsidRDefault="0016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070" w:rsidRDefault="002435E8">
    <w:pPr>
      <w:pStyle w:val="Corpotesto"/>
      <w:spacing w:line="14" w:lineRule="auto"/>
      <w:rPr>
        <w:b w:val="0"/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9552" behindDoc="1" locked="0" layoutInCell="1" allowOverlap="1" wp14:anchorId="5ADD1706" wp14:editId="6EC91DB7">
              <wp:simplePos x="0" y="0"/>
              <wp:positionH relativeFrom="page">
                <wp:posOffset>1473835</wp:posOffset>
              </wp:positionH>
              <wp:positionV relativeFrom="page">
                <wp:posOffset>9247505</wp:posOffset>
              </wp:positionV>
              <wp:extent cx="5375275" cy="0"/>
              <wp:effectExtent l="6985" t="8255" r="8890" b="1079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5275" cy="0"/>
                      </a:xfrm>
                      <a:prstGeom prst="line">
                        <a:avLst/>
                      </a:prstGeom>
                      <a:noFill/>
                      <a:ln w="5372">
                        <a:solidFill>
                          <a:srgbClr val="007E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6.05pt,728.15pt" to="539.3pt,7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vTHAIAAEEEAAAOAAAAZHJzL2Uyb0RvYy54bWysU02P2yAQvVfqf0DcE9v5XivOqoqTXtJu&#10;pN3+AAI4RsWAgMSJqv73DjiONu2lqnrBg2fm8WbmzfL50kh05tYJrQqcDVOMuKKaCXUs8Le37WCB&#10;kfNEMSK14gW+coefVx8/LFuT85GutWTcIgBRLm9NgWvvTZ4kjta8IW6oDVfgrLRtiIerPSbMkhbQ&#10;G5mM0nSWtNoyYzXlzsHfsnPiVcSvKk79S1U57pEsMHDz8bTxPIQzWS1JfrTE1ILeaJB/YNEQoeDR&#10;O1RJPEEnK/6AagS12unKD6luEl1VgvJYA1STpb9V81oTw2Mt0Bxn7m1y/w+Wfj3vLRKswGOMFGlg&#10;RDuhOBqFzrTG5RCwVnsbaqMX9Wp2mn53SOl1TdSRR4ZvVwNpWchIHlLCxRnAP7RfNIMYcvI6tulS&#10;2SZAQgPQJU7jep8Gv3hE4ed0PJ+O5lOMaO9LSN4nGuv8Z64bFIwCS+Acgcl553wgQvI+JLyj9FZI&#10;GYctFWoj+CgmOC0FC84Q5uzxsJYWnUmQSzrfpFEhAPYQFpBL4uouLro6IVl9Uiy+UnPCNjfbEyE7&#10;G4CkCg9BjcDzZnVC+fGUPm0Wm8VkMBnNNoNJWpaDT9v1ZDDbZvNpOS7X6zL7GThnk7wWjHEVaPei&#10;zSZ/J4rb+nRyu8v23p/kET02Esj230g6DjnMtVPIQbPr3vbDB53G4NtOhUV4fwf7/eavfgEAAP//&#10;AwBQSwMEFAAGAAgAAAAhAIeqiCvgAAAADgEAAA8AAABkcnMvZG93bnJldi54bWxMj8FOwkAQhu8m&#10;vsNmTLzJlgIVarfEmJh4ASN60NvQHdqG7uymu0B9e5aDwePM/+Wfb4rlYDpxpN63lhWMRwkI4srq&#10;lmsFX5+vD3MQPiBr7CyTgl/ysCxvbwrMtT3xBx03oRaxhH2OCpoQXC6lrxoy6EfWEcdsZ3uDIY59&#10;LXWPp1huOpkmSSYNthwvNOjopaFqvzkYBWu3ZxfeV+jfFrZZf+8Ws5/pSqn7u+H5CUSgIVxhuOhH&#10;dSij09YeWHvRKUgn6TiiMZjOsgmIC5I8zjMQ27+dLAv5/43yDAAA//8DAFBLAQItABQABgAIAAAA&#10;IQC2gziS/gAAAOEBAAATAAAAAAAAAAAAAAAAAAAAAABbQ29udGVudF9UeXBlc10ueG1sUEsBAi0A&#10;FAAGAAgAAAAhADj9If/WAAAAlAEAAAsAAAAAAAAAAAAAAAAALwEAAF9yZWxzLy5yZWxzUEsBAi0A&#10;FAAGAAgAAAAhACSRe9McAgAAQQQAAA4AAAAAAAAAAAAAAAAALgIAAGRycy9lMm9Eb2MueG1sUEsB&#10;Ai0AFAAGAAgAAAAhAIeqiCvgAAAADgEAAA8AAAAAAAAAAAAAAAAAdgQAAGRycy9kb3ducmV2Lnht&#10;bFBLBQYAAAAABAAEAPMAAACDBQAAAAA=&#10;" strokecolor="#007e00" strokeweight=".14922mm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9576" behindDoc="1" locked="0" layoutInCell="1" allowOverlap="1" wp14:anchorId="3485DBD5" wp14:editId="0E4F5904">
              <wp:simplePos x="0" y="0"/>
              <wp:positionH relativeFrom="page">
                <wp:posOffset>6661150</wp:posOffset>
              </wp:positionH>
              <wp:positionV relativeFrom="page">
                <wp:posOffset>8895080</wp:posOffset>
              </wp:positionV>
              <wp:extent cx="450215" cy="127635"/>
              <wp:effectExtent l="3175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2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070" w:rsidRDefault="00E0372C">
                          <w:pPr>
                            <w:spacing w:before="21"/>
                            <w:ind w:left="20"/>
                            <w:rPr>
                              <w:b/>
                              <w:sz w:val="13"/>
                            </w:rPr>
                          </w:pPr>
                          <w:proofErr w:type="spellStart"/>
                          <w:r>
                            <w:rPr>
                              <w:sz w:val="13"/>
                            </w:rPr>
                            <w:t>Pag</w:t>
                          </w:r>
                          <w:proofErr w:type="spellEnd"/>
                          <w:r>
                            <w:rPr>
                              <w:sz w:val="13"/>
                            </w:rPr>
                            <w:t>.</w:t>
                          </w:r>
                          <w:r>
                            <w:rPr>
                              <w:spacing w:val="-18"/>
                              <w:sz w:val="1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3D38">
                            <w:rPr>
                              <w:b/>
                              <w:noProof/>
                              <w:sz w:val="13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di</w:t>
                          </w:r>
                          <w:r>
                            <w:rPr>
                              <w:spacing w:val="-1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5pt;margin-top:700.4pt;width:35.45pt;height:10.05pt;z-index:-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ScbqwIAAKgFAAAOAAAAZHJzL2Uyb0RvYy54bWysVG1vmzAQ/j5p/8Hyd8pLIQkopEpDmCZ1&#10;L1K7H+CACdbAZrYT6Kb9951NSNNWk6ZtfLDO9vm5e+4ebnkztA06UqmY4Cn2rzyMKC9Eyfg+xV8e&#10;cmeBkdKEl6QRnKb4kSp8s3r7Ztl3CQ1ELZqSSgQgXCV9l+Ja6y5xXVXUtCXqSnSUw2UlZEs0bOXe&#10;LSXpAb1t3MDzZm4vZNlJUVCl4DQbL/HK4lcVLfSnqlJUoybFkJu2q7TrzqzuakmSvSRdzYpTGuQv&#10;smgJ4xD0DJURTdBBsldQLSukUKLSV4VoXVFVrKCWA7DxvRds7mvSUcsFiqO6c5nU/4MtPh4/S8TK&#10;FAcYcdJCix7ooNGtGJBvqtN3KgGn+w7c9ADH0GXLVHV3oviqEBebmvA9XUsp+pqSErKzL92LpyOO&#10;MiC7/oMoIQw5aGGBhkq2pnRQDATo0KXHc2dMKgUchpEX+BFGBVz5wXx2HZncXJJMjzup9DsqWmSM&#10;FEtovAUnxzulR9fJxcTiImdNY5vf8GcHgDmeQGh4au5MEraXP2Iv3i62i9AJg9nWCb0sc9b5JnRm&#10;uT+Psutss8n8nyauHyY1K0vKTZhJV374Z307KXxUxFlZSjSsNHAmJSX3u00j0ZGArnP7nQpy4eY+&#10;T8PWC7i8oOQHoXcbxE4+W8ydMA8jJ557C8fz49t45oVxmOXPKd0xTv+dEupTHEdBNGrpt9w8+73m&#10;RpKWaZgcDWtTvDg7kcQocMtL21pNWDPaF6Uw6T+VAto9Ndrq1Uh0FKsedgOgGBHvRPkIypUClAXy&#10;hHEHRi3kd4x6GB0pVt8ORFKMmvcc1G/mzGTIydhNBuEFPE2xxmg0N3qcR4dOsn0NyOP/xcUa/pCK&#10;WfU+ZQGpmw2MA0viNLrMvLncW6+nAbv6BQAA//8DAFBLAwQUAAYACAAAACEAza+XyeEAAAAPAQAA&#10;DwAAAGRycy9kb3ducmV2LnhtbEyPwU7DMBBE70j8g7VI3KidqqpwiFNVCE5IiDQcODqxm1iN1yF2&#10;2/D3bE5w29kdzc4rdrMf2MVO0QVUkK0EMIttMA47BZ/168MjsJg0Gj0EtAp+bIRdeXtT6NyEK1b2&#10;ckgdoxCMuVbQpzTmnMe2t17HVRgt0u0YJq8TyanjZtJXCvcDXwux5V47pA+9Hu1zb9vT4ewV7L+w&#10;enHf781HdaxcXUuBb9uTUvd38/4JWLJz+jPDUp+qQ0mdmnBGE9lAWmwkwSSaNkIQxeLJMimBNctu&#10;LSTwsuD/OcpfAAAA//8DAFBLAQItABQABgAIAAAAIQC2gziS/gAAAOEBAAATAAAAAAAAAAAAAAAA&#10;AAAAAABbQ29udGVudF9UeXBlc10ueG1sUEsBAi0AFAAGAAgAAAAhADj9If/WAAAAlAEAAAsAAAAA&#10;AAAAAAAAAAAALwEAAF9yZWxzLy5yZWxzUEsBAi0AFAAGAAgAAAAhADp5JxurAgAAqAUAAA4AAAAA&#10;AAAAAAAAAAAALgIAAGRycy9lMm9Eb2MueG1sUEsBAi0AFAAGAAgAAAAhAM2vl8nhAAAADwEAAA8A&#10;AAAAAAAAAAAAAAAABQUAAGRycy9kb3ducmV2LnhtbFBLBQYAAAAABAAEAPMAAAATBgAAAAA=&#10;" filled="f" stroked="f">
              <v:textbox inset="0,0,0,0">
                <w:txbxContent>
                  <w:p w:rsidR="00F27070" w:rsidRDefault="00E0372C">
                    <w:pPr>
                      <w:spacing w:before="21"/>
                      <w:ind w:left="20"/>
                      <w:rPr>
                        <w:b/>
                        <w:sz w:val="13"/>
                      </w:rPr>
                    </w:pPr>
                    <w:proofErr w:type="spellStart"/>
                    <w:r>
                      <w:rPr>
                        <w:sz w:val="13"/>
                      </w:rPr>
                      <w:t>Pag</w:t>
                    </w:r>
                    <w:proofErr w:type="spellEnd"/>
                    <w:r>
                      <w:rPr>
                        <w:sz w:val="13"/>
                      </w:rPr>
                      <w:t>.</w:t>
                    </w:r>
                    <w:r>
                      <w:rPr>
                        <w:spacing w:val="-18"/>
                        <w:sz w:val="1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3D38">
                      <w:rPr>
                        <w:b/>
                        <w:noProof/>
                        <w:sz w:val="13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17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di</w:t>
                    </w:r>
                    <w:r>
                      <w:rPr>
                        <w:spacing w:val="-17"/>
                        <w:sz w:val="13"/>
                      </w:rPr>
                      <w:t xml:space="preserve"> </w:t>
                    </w:r>
                    <w:r>
                      <w:rPr>
                        <w:b/>
                        <w:sz w:val="13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2AD" w:rsidRDefault="001622AD">
      <w:r>
        <w:separator/>
      </w:r>
    </w:p>
  </w:footnote>
  <w:footnote w:type="continuationSeparator" w:id="0">
    <w:p w:rsidR="001622AD" w:rsidRDefault="00162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070" w:rsidRDefault="00F27070">
    <w:pPr>
      <w:pStyle w:val="Corpotesto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1217"/>
    <w:multiLevelType w:val="hybridMultilevel"/>
    <w:tmpl w:val="4B320A5C"/>
    <w:lvl w:ilvl="0" w:tplc="0410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2A2F021A"/>
    <w:multiLevelType w:val="hybridMultilevel"/>
    <w:tmpl w:val="A5C4F174"/>
    <w:lvl w:ilvl="0" w:tplc="806E886A">
      <w:numFmt w:val="bullet"/>
      <w:lvlText w:val=""/>
      <w:lvlJc w:val="left"/>
      <w:pPr>
        <w:ind w:left="465" w:hanging="168"/>
      </w:pPr>
      <w:rPr>
        <w:rFonts w:ascii="Symbol" w:eastAsia="Symbol" w:hAnsi="Symbol" w:cs="Symbol" w:hint="default"/>
        <w:w w:val="100"/>
        <w:sz w:val="30"/>
        <w:szCs w:val="30"/>
      </w:rPr>
    </w:lvl>
    <w:lvl w:ilvl="1" w:tplc="AEE2B544">
      <w:numFmt w:val="bullet"/>
      <w:lvlText w:val="•"/>
      <w:lvlJc w:val="left"/>
      <w:pPr>
        <w:ind w:left="1446" w:hanging="168"/>
      </w:pPr>
      <w:rPr>
        <w:rFonts w:hint="default"/>
      </w:rPr>
    </w:lvl>
    <w:lvl w:ilvl="2" w:tplc="75385B3C">
      <w:numFmt w:val="bullet"/>
      <w:lvlText w:val="•"/>
      <w:lvlJc w:val="left"/>
      <w:pPr>
        <w:ind w:left="2432" w:hanging="168"/>
      </w:pPr>
      <w:rPr>
        <w:rFonts w:hint="default"/>
      </w:rPr>
    </w:lvl>
    <w:lvl w:ilvl="3" w:tplc="891C7C6A">
      <w:numFmt w:val="bullet"/>
      <w:lvlText w:val="•"/>
      <w:lvlJc w:val="left"/>
      <w:pPr>
        <w:ind w:left="3418" w:hanging="168"/>
      </w:pPr>
      <w:rPr>
        <w:rFonts w:hint="default"/>
      </w:rPr>
    </w:lvl>
    <w:lvl w:ilvl="4" w:tplc="595C8210">
      <w:numFmt w:val="bullet"/>
      <w:lvlText w:val="•"/>
      <w:lvlJc w:val="left"/>
      <w:pPr>
        <w:ind w:left="4404" w:hanging="168"/>
      </w:pPr>
      <w:rPr>
        <w:rFonts w:hint="default"/>
      </w:rPr>
    </w:lvl>
    <w:lvl w:ilvl="5" w:tplc="12C0B910">
      <w:numFmt w:val="bullet"/>
      <w:lvlText w:val="•"/>
      <w:lvlJc w:val="left"/>
      <w:pPr>
        <w:ind w:left="5390" w:hanging="168"/>
      </w:pPr>
      <w:rPr>
        <w:rFonts w:hint="default"/>
      </w:rPr>
    </w:lvl>
    <w:lvl w:ilvl="6" w:tplc="1E6A4908">
      <w:numFmt w:val="bullet"/>
      <w:lvlText w:val="•"/>
      <w:lvlJc w:val="left"/>
      <w:pPr>
        <w:ind w:left="6376" w:hanging="168"/>
      </w:pPr>
      <w:rPr>
        <w:rFonts w:hint="default"/>
      </w:rPr>
    </w:lvl>
    <w:lvl w:ilvl="7" w:tplc="22F43ADC">
      <w:numFmt w:val="bullet"/>
      <w:lvlText w:val="•"/>
      <w:lvlJc w:val="left"/>
      <w:pPr>
        <w:ind w:left="7362" w:hanging="168"/>
      </w:pPr>
      <w:rPr>
        <w:rFonts w:hint="default"/>
      </w:rPr>
    </w:lvl>
    <w:lvl w:ilvl="8" w:tplc="5958E48E">
      <w:numFmt w:val="bullet"/>
      <w:lvlText w:val="•"/>
      <w:lvlJc w:val="left"/>
      <w:pPr>
        <w:ind w:left="8348" w:hanging="16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70"/>
    <w:rsid w:val="001622AD"/>
    <w:rsid w:val="002435E8"/>
    <w:rsid w:val="003E7741"/>
    <w:rsid w:val="005B07B6"/>
    <w:rsid w:val="00685870"/>
    <w:rsid w:val="00774960"/>
    <w:rsid w:val="00AC3110"/>
    <w:rsid w:val="00BD6D0E"/>
    <w:rsid w:val="00CE3D38"/>
    <w:rsid w:val="00E0372C"/>
    <w:rsid w:val="00F2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pPr>
      <w:spacing w:before="1"/>
      <w:ind w:left="465"/>
    </w:pPr>
  </w:style>
  <w:style w:type="paragraph" w:customStyle="1" w:styleId="TableParagraph">
    <w:name w:val="Table Paragraph"/>
    <w:basedOn w:val="Normale"/>
    <w:uiPriority w:val="1"/>
    <w:qFormat/>
    <w:pPr>
      <w:ind w:left="203"/>
    </w:pPr>
  </w:style>
  <w:style w:type="character" w:styleId="Collegamentoipertestuale">
    <w:name w:val="Hyperlink"/>
    <w:basedOn w:val="Carpredefinitoparagrafo"/>
    <w:uiPriority w:val="99"/>
    <w:unhideWhenUsed/>
    <w:rsid w:val="00BD6D0E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BD6D0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749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4960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7749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4960"/>
    <w:rPr>
      <w:rFonts w:ascii="Verdana" w:eastAsia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pPr>
      <w:spacing w:before="1"/>
      <w:ind w:left="465"/>
    </w:pPr>
  </w:style>
  <w:style w:type="paragraph" w:customStyle="1" w:styleId="TableParagraph">
    <w:name w:val="Table Paragraph"/>
    <w:basedOn w:val="Normale"/>
    <w:uiPriority w:val="1"/>
    <w:qFormat/>
    <w:pPr>
      <w:ind w:left="203"/>
    </w:pPr>
  </w:style>
  <w:style w:type="character" w:styleId="Collegamentoipertestuale">
    <w:name w:val="Hyperlink"/>
    <w:basedOn w:val="Carpredefinitoparagrafo"/>
    <w:uiPriority w:val="99"/>
    <w:unhideWhenUsed/>
    <w:rsid w:val="00BD6D0E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BD6D0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749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4960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7749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4960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PS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PS.IT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IOSp commissione mediche invalidita_All03 Informativa_ rev06.doc</vt:lpstr>
    </vt:vector>
  </TitlesOfParts>
  <Company>ASL Milano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IOSp commissione mediche invalidita_All03 Informativa_ rev06.doc</dc:title>
  <dc:creator>mmfarruggia</dc:creator>
  <cp:lastModifiedBy>MARINA FOLETTI</cp:lastModifiedBy>
  <cp:revision>3</cp:revision>
  <dcterms:created xsi:type="dcterms:W3CDTF">2019-02-04T09:16:00Z</dcterms:created>
  <dcterms:modified xsi:type="dcterms:W3CDTF">2019-02-04T16:14:00Z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2018-09-26T00:00:00Z</vt:filetime>
  </property>
</Properties>
</file>