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r>
    </w:p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DOMANDA DI VALUTAZIONE MULTIDIMENSIONALE </w:t>
      </w:r>
    </w:p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A FAVORE DI PERSONE CON GRAVISSIMA DISABILITÀ </w:t>
      </w:r>
    </w:p>
    <w:p>
      <w:pPr>
        <w:pStyle w:val="Normal"/>
        <w:widowControl w:val="false"/>
        <w:spacing w:lineRule="auto" w:line="240" w:before="26" w:after="0"/>
        <w:ind w:right="113" w:hanging="0"/>
        <w:jc w:val="center"/>
        <w:rPr>
          <w:rFonts w:ascii="Century Gothic" w:hAnsi="Century Gothic"/>
          <w:b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PER IL </w:t>
      </w:r>
      <w:r>
        <w:rPr>
          <w:rFonts w:ascii="Century Gothic" w:hAnsi="Century Gothic"/>
          <w:b/>
          <w:bCs/>
          <w:color w:val="000000"/>
          <w:spacing w:val="1"/>
          <w:sz w:val="32"/>
          <w:szCs w:val="32"/>
          <w:u w:val="single"/>
        </w:rPr>
        <w:t>PRIMO ACCESSO</w:t>
      </w:r>
      <w:r>
        <w:rPr>
          <w:rFonts w:ascii="Century Gothic" w:hAnsi="Century Gothic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DELLA MISURA B1 </w:t>
      </w:r>
    </w:p>
    <w:p>
      <w:pPr>
        <w:pStyle w:val="Normal"/>
        <w:widowControl w:val="false"/>
        <w:spacing w:lineRule="auto" w:line="240" w:before="26" w:after="0"/>
        <w:ind w:left="116" w:right="113" w:hanging="0"/>
        <w:jc w:val="center"/>
        <w:rPr>
          <w:b/>
          <w:b/>
          <w:sz w:val="28"/>
        </w:rPr>
      </w:pPr>
      <w:r>
        <w:rPr>
          <w:rFonts w:ascii="Century Gothic" w:hAnsi="Century Gothic"/>
          <w:b/>
          <w:i/>
          <w:sz w:val="18"/>
          <w:szCs w:val="17"/>
        </w:rPr>
        <w:t>ai sensi della DGR n. XI/7751/2022</w:t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. </w:t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ASST ………………………………….</w:t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>
      <w:pPr>
        <w:pStyle w:val="Normal"/>
        <w:widowControl w:val="false"/>
        <w:ind w:left="5954" w:firstLine="8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Il/La sottoscritto/a </w:t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Cognome _______________________________________          Nome _________________________________</w:t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nato/a a ________________________________      prov. (______)          il ______/______/__________</w:t>
      </w:r>
    </w:p>
    <w:p>
      <w:pPr>
        <w:pStyle w:val="Normal"/>
        <w:spacing w:lineRule="auto" w:line="360"/>
        <w:rPr>
          <w:rFonts w:ascii="Century Gothic" w:hAnsi="Century Gothic"/>
          <w:strike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position w:val="-1"/>
          <w:sz w:val="19"/>
          <w:szCs w:val="19"/>
        </w:rPr>
        <w:t xml:space="preserve">codice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>
        <w:rPr>
          <w:rFonts w:ascii="Century Gothic" w:hAnsi="Century Gothic"/>
          <w:color w:val="000000"/>
          <w:sz w:val="19"/>
          <w:szCs w:val="19"/>
        </w:rPr>
        <w:t xml:space="preserve">cale </w:t>
      </w:r>
      <w:r>
        <w:rPr>
          <w:rFonts w:cs="Calibri" w:ascii="Century Gothic" w:hAnsi="Century Gothic"/>
          <w:sz w:val="19"/>
          <w:szCs w:val="19"/>
        </w:rPr>
        <w:t>__________________________________________</w:t>
      </w:r>
    </w:p>
    <w:p>
      <w:pPr>
        <w:pStyle w:val="Normal"/>
        <w:spacing w:lineRule="auto" w:line="36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residente a _________________________________________        prov. (________) cap _______________ </w:t>
      </w:r>
    </w:p>
    <w:p>
      <w:pPr>
        <w:pStyle w:val="Normal"/>
        <w:spacing w:lineRule="auto" w:line="360"/>
        <w:rPr>
          <w:rFonts w:ascii="Century Gothic" w:hAnsi="Century Gothic"/>
          <w:color w:val="000000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 via/pza  __________________________________________    n° ________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</w:p>
    <w:p>
      <w:pPr>
        <w:pStyle w:val="Normal"/>
        <w:spacing w:lineRule="auto" w:line="360" w:before="100" w:after="10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in qualità di 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  <w:u w:val="single"/>
        </w:rPr>
        <w:t>diretto interessato</w:t>
      </w:r>
      <w:r>
        <w:rPr>
          <w:rFonts w:cs="Calibri" w:ascii="Century Gothic" w:hAnsi="Century Gothic"/>
          <w:sz w:val="19"/>
          <w:szCs w:val="19"/>
        </w:rPr>
        <w:t xml:space="preserve"> </w:t>
      </w:r>
    </w:p>
    <w:p>
      <w:pPr>
        <w:pStyle w:val="Normal"/>
        <w:spacing w:lineRule="auto" w:line="360"/>
        <w:rPr>
          <w:rFonts w:ascii="Century Gothic" w:hAnsi="Century Gothic" w:cs="Calibri"/>
          <w:b/>
          <w:b/>
          <w:sz w:val="19"/>
          <w:szCs w:val="19"/>
        </w:rPr>
      </w:pPr>
      <w:r>
        <w:rPr>
          <w:rFonts w:cs="Calibri" w:ascii="Century Gothic" w:hAnsi="Century Gothic"/>
          <w:b/>
          <w:sz w:val="19"/>
          <w:szCs w:val="19"/>
        </w:rPr>
        <w:t xml:space="preserve">oppure </w:t>
      </w:r>
    </w:p>
    <w:p>
      <w:pPr>
        <w:pStyle w:val="Normal"/>
        <w:spacing w:lineRule="auto" w:line="360" w:before="0" w:after="120"/>
        <w:jc w:val="both"/>
        <w:rPr>
          <w:rFonts w:ascii="Century Gothic" w:hAnsi="Century Gothic" w:cs="Calibri"/>
          <w:i/>
          <w:i/>
          <w:sz w:val="16"/>
          <w:szCs w:val="19"/>
        </w:rPr>
      </w:pPr>
      <w:r>
        <w:rPr>
          <w:rFonts w:cs="Calibri" w:ascii="Century Gothic" w:hAnsi="Century Gothic"/>
          <w:i/>
          <w:sz w:val="16"/>
          <w:szCs w:val="19"/>
        </w:rPr>
        <w:t>(da compilarsi fino a “CHIEDE” solo qualora il dichiarante non sia il diretto interessato</w:t>
      </w:r>
      <w:r>
        <w:rPr>
          <w:rFonts w:cs="Calibri" w:ascii="Century Gothic" w:hAnsi="Century Gothic"/>
          <w:b/>
          <w:sz w:val="16"/>
          <w:szCs w:val="19"/>
        </w:rPr>
        <w:t xml:space="preserve"> </w:t>
      </w:r>
      <w:r>
        <w:rPr>
          <w:rFonts w:cs="Calibri" w:ascii="Century Gothic" w:hAnsi="Century Gothic"/>
          <w:i/>
          <w:sz w:val="16"/>
          <w:szCs w:val="19"/>
        </w:rPr>
        <w:t>barrando SOLO UNO dei quadratini sottostanti e compilando i dati della persona con disabilità gravissima)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tutore/curatore/procuratore/amm. di sostegno (provvedimento nomina _________________________ )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genitore, in possesso della responsabilità genitoriale:</w:t>
      </w:r>
    </w:p>
    <w:p>
      <w:pPr>
        <w:pStyle w:val="ListParagraph"/>
        <w:numPr>
          <w:ilvl w:val="1"/>
          <w:numId w:val="9"/>
        </w:numPr>
        <w:spacing w:lineRule="auto" w:line="360" w:before="100" w:after="10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 via esclusiva</w:t>
      </w:r>
    </w:p>
    <w:p>
      <w:pPr>
        <w:pStyle w:val="ListParagraph"/>
        <w:numPr>
          <w:ilvl w:val="1"/>
          <w:numId w:val="9"/>
        </w:numPr>
        <w:spacing w:lineRule="auto" w:line="360" w:before="100" w:after="10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in modo congiunto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altro ____________________________________________   (specificare)</w:t>
      </w:r>
    </w:p>
    <w:p>
      <w:pPr>
        <w:pStyle w:val="Normal"/>
        <w:spacing w:lineRule="auto" w:line="360" w:before="240" w:after="12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b/>
          <w:sz w:val="19"/>
          <w:szCs w:val="19"/>
        </w:rPr>
        <w:t>del/la Sig./Sig.ra affetto/a gravissima disabilità</w:t>
      </w:r>
      <w:r>
        <w:rPr>
          <w:rFonts w:cs="Calibri" w:ascii="Century Gothic" w:hAnsi="Century Gothic"/>
          <w:sz w:val="19"/>
          <w:szCs w:val="19"/>
        </w:rPr>
        <w:t xml:space="preserve">:  </w:t>
      </w:r>
    </w:p>
    <w:p>
      <w:pPr>
        <w:pStyle w:val="Normal"/>
        <w:spacing w:lineRule="auto" w:line="360" w:before="120" w:after="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Cognome _____________________________________     Nome _________________________________</w:t>
      </w:r>
    </w:p>
    <w:p>
      <w:pPr>
        <w:pStyle w:val="Normal"/>
        <w:spacing w:lineRule="auto" w:line="36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nato/a a _______________________________________   prov. ( ______ ) il ______/______/__________</w:t>
      </w:r>
    </w:p>
    <w:p>
      <w:pPr>
        <w:pStyle w:val="Normal"/>
        <w:spacing w:lineRule="auto" w:line="36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codice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>
        <w:rPr>
          <w:rFonts w:ascii="Century Gothic" w:hAnsi="Century Gothic"/>
          <w:color w:val="000000"/>
          <w:sz w:val="19"/>
          <w:szCs w:val="19"/>
        </w:rPr>
        <w:t xml:space="preserve">cale </w:t>
      </w:r>
      <w:r>
        <w:rPr>
          <w:rFonts w:cs="Calibri" w:ascii="Century Gothic" w:hAnsi="Century Gothic"/>
          <w:sz w:val="19"/>
          <w:szCs w:val="19"/>
        </w:rPr>
        <w:t xml:space="preserve">__________________________________________  </w:t>
      </w:r>
    </w:p>
    <w:p>
      <w:pPr>
        <w:pStyle w:val="Normal"/>
        <w:spacing w:lineRule="auto" w:line="36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residente a _____________________________________________    prov. ( ___ ) cap _______________ </w:t>
      </w:r>
    </w:p>
    <w:p>
      <w:pPr>
        <w:pStyle w:val="Normal"/>
        <w:spacing w:lineRule="auto" w:line="360"/>
        <w:ind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via/p.za  _______________________________________________________________    n° ___________</w:t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 xml:space="preserve">CHIEDE </w:t>
      </w:r>
    </w:p>
    <w:p>
      <w:pPr>
        <w:pStyle w:val="Normal"/>
        <w:widowControl w:val="false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</w:r>
    </w:p>
    <w:p>
      <w:pPr>
        <w:pStyle w:val="Normal"/>
        <w:widowControl w:val="false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>la valutazione multidimensionale</w:t>
      </w:r>
    </w:p>
    <w:p>
      <w:pPr>
        <w:pStyle w:val="Normal"/>
        <w:widowControl w:val="false"/>
        <w:spacing w:lineRule="auto" w:line="240"/>
        <w:ind w:right="113" w:hanging="0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spacing w:lineRule="auto" w:line="240"/>
        <w:ind w:right="113" w:hanging="0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</w:p>
    <w:p>
      <w:pPr>
        <w:pStyle w:val="Normal"/>
        <w:widowControl w:val="false"/>
        <w:spacing w:before="120" w:after="0"/>
        <w:jc w:val="center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</w:r>
    </w:p>
    <w:p>
      <w:pPr>
        <w:pStyle w:val="Normal"/>
        <w:widowControl w:val="false"/>
        <w:spacing w:before="120" w:after="0"/>
        <w:jc w:val="center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20"/>
          <w:szCs w:val="19"/>
        </w:rPr>
        <w:t>che la persona in condizioni di gravissima disabilità</w:t>
      </w:r>
      <w:r>
        <w:rPr>
          <w:rFonts w:ascii="Century Gothic" w:hAnsi="Century Gothic"/>
          <w:color w:val="000000"/>
          <w:sz w:val="19"/>
          <w:szCs w:val="19"/>
        </w:rPr>
        <w:t>: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residente</w:t>
      </w:r>
      <w:r>
        <w:rPr>
          <w:rFonts w:ascii="Century Gothic" w:hAnsi="Century Gothic"/>
          <w:color w:val="000000"/>
          <w:sz w:val="19"/>
          <w:szCs w:val="19"/>
        </w:rPr>
        <w:t xml:space="preserve"> in Regione Lombardia (dalla data di presentazione della domanda)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domiciliata nel Comune di ____________________________________ (prov. ________) in </w:t>
      </w:r>
    </w:p>
    <w:p>
      <w:pPr>
        <w:pStyle w:val="Normal"/>
        <w:spacing w:before="120" w:after="0"/>
        <w:ind w:right="567" w:firstLine="425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via/p.za __________________________________   n° ___________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beneficiaria di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indennità di accompagnamento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o definita in condizione di non autosufficienza ai sensi dell’allegato 3 del DPCM n. 159/2013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 xml:space="preserve">si trova al momento della presentazione della domanda </w:t>
      </w:r>
      <w:r>
        <w:rPr>
          <w:rFonts w:ascii="Century Gothic" w:hAnsi="Century Gothic"/>
          <w:b/>
          <w:color w:val="000000"/>
          <w:sz w:val="19"/>
          <w:szCs w:val="19"/>
        </w:rPr>
        <w:t>a domicilio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in una delle </w:t>
      </w:r>
      <w:r>
        <w:rPr>
          <w:rFonts w:ascii="Century Gothic" w:hAnsi="Century Gothic"/>
          <w:b/>
          <w:color w:val="000000"/>
          <w:sz w:val="19"/>
          <w:szCs w:val="19"/>
        </w:rPr>
        <w:t>condizioni</w:t>
      </w:r>
      <w:r>
        <w:rPr>
          <w:rFonts w:ascii="Century Gothic" w:hAnsi="Century Gothic"/>
          <w:color w:val="000000"/>
          <w:sz w:val="19"/>
          <w:szCs w:val="19"/>
        </w:rPr>
        <w:t xml:space="preserve"> previste nell’elenco sotto riportato (ex art. 2 DPCM del 27.11.2017):</w:t>
      </w:r>
    </w:p>
    <w:p>
      <w:pPr>
        <w:pStyle w:val="Normal"/>
        <w:widowControl w:val="false"/>
        <w:spacing w:before="0" w:after="120"/>
        <w:ind w:left="426" w:hanging="284"/>
        <w:jc w:val="center"/>
        <w:rPr>
          <w:rFonts w:ascii="Century Gothic" w:hAnsi="Century Gothic"/>
          <w:i/>
          <w:i/>
          <w:color w:val="000000"/>
          <w:sz w:val="16"/>
          <w:szCs w:val="19"/>
        </w:rPr>
      </w:pPr>
      <w:r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>
      <w:pPr>
        <w:pStyle w:val="Normal"/>
        <w:widowControl w:val="false"/>
        <w:spacing w:before="0" w:after="120"/>
        <w:ind w:left="426" w:hanging="284"/>
        <w:jc w:val="center"/>
        <w:rPr>
          <w:rFonts w:ascii="Century Gothic" w:hAnsi="Century Gothic"/>
          <w:i/>
          <w:i/>
          <w:color w:val="000000"/>
          <w:sz w:val="16"/>
          <w:szCs w:val="19"/>
        </w:rPr>
      </w:pPr>
      <w:r>
        <w:rPr>
          <w:rFonts w:ascii="Century Gothic" w:hAnsi="Century Gothic"/>
          <w:i/>
          <w:color w:val="000000"/>
          <w:sz w:val="16"/>
          <w:szCs w:val="19"/>
        </w:rPr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A.</w:t>
      </w:r>
      <w:r>
        <w:rPr>
          <w:rFonts w:cs="Arial" w:ascii="Century Gothic" w:hAnsi="Century Gothic"/>
          <w:sz w:val="19"/>
          <w:szCs w:val="19"/>
        </w:rPr>
        <w:t xml:space="preserve"> persone in </w:t>
      </w:r>
      <w:r>
        <w:rPr>
          <w:rFonts w:cs="Arial" w:ascii="Century Gothic" w:hAnsi="Century Gothic"/>
          <w:b/>
          <w:sz w:val="19"/>
          <w:szCs w:val="19"/>
        </w:rPr>
        <w:t>condizione di coma, Stato Vegetativo (SV) oppure di Stato di Minima</w:t>
      </w:r>
      <w:r>
        <w:rPr>
          <w:rFonts w:cs="Arial" w:ascii="Century Gothic" w:hAnsi="Century Gothic"/>
          <w:sz w:val="19"/>
          <w:szCs w:val="19"/>
        </w:rPr>
        <w:t xml:space="preserve"> Coscienza (SMC) e con punteggio nella scala Glasgow Coma Scale (GCS)&lt;=10;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B.</w:t>
      </w:r>
      <w:r>
        <w:rPr>
          <w:rFonts w:cs="Arial" w:ascii="Century Gothic" w:hAnsi="Century Gothic"/>
          <w:sz w:val="19"/>
          <w:szCs w:val="19"/>
        </w:rPr>
        <w:t xml:space="preserve"> persone </w:t>
      </w:r>
      <w:r>
        <w:rPr>
          <w:rFonts w:cs="Arial" w:ascii="Century Gothic" w:hAnsi="Century Gothic"/>
          <w:b/>
          <w:sz w:val="19"/>
          <w:szCs w:val="19"/>
        </w:rPr>
        <w:t>dipendenti da ventilazione meccanica assistita</w:t>
      </w:r>
      <w:r>
        <w:rPr>
          <w:rFonts w:cs="Arial" w:ascii="Century Gothic" w:hAnsi="Century Gothic"/>
          <w:sz w:val="19"/>
          <w:szCs w:val="19"/>
        </w:rPr>
        <w:t xml:space="preserve"> o non invasiva continuativa (24 ore 7 giorni su 7);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C.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grave o gravissimo stato di demenza</w:t>
      </w:r>
      <w:r>
        <w:rPr>
          <w:rFonts w:cs="Arial" w:ascii="Century Gothic" w:hAnsi="Century Gothic"/>
          <w:sz w:val="19"/>
          <w:szCs w:val="19"/>
        </w:rPr>
        <w:t xml:space="preserve"> con un punteggio sulla scala Clinical Dementia Rating Scale (CDRS)&gt;=4;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D.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lesioni spinali fra C0/C5, di qualsiasi natura</w:t>
      </w:r>
      <w:r>
        <w:rPr>
          <w:rFonts w:cs="Arial" w:ascii="Century Gothic" w:hAnsi="Century Gothic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>
      <w:pPr>
        <w:pStyle w:val="Normal"/>
        <w:numPr>
          <w:ilvl w:val="0"/>
          <w:numId w:val="5"/>
        </w:numPr>
        <w:spacing w:before="60" w:after="0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E.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gravissima compromissione motoria da patologia neurologica o muscolare</w:t>
      </w:r>
      <w:r>
        <w:rPr>
          <w:rFonts w:cs="Arial" w:ascii="Century Gothic" w:hAnsi="Century Gothic"/>
          <w:sz w:val="19"/>
          <w:szCs w:val="19"/>
        </w:rPr>
        <w:t>, valutate con la scala, tra le seguenti, appropriata in relazione alla patologia: Medical Research Council (MRC) con bilancio muscolare complessivo ≤ 1 ai 4 arti, Expanded Disability Status Scale (EDSS) con punteggio alla ≥ 9, Hoehn e Yahr mod in stadio 5;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F.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deprivazione sensoriale complessa</w:t>
      </w:r>
      <w:r>
        <w:rPr>
          <w:rFonts w:cs="Arial" w:ascii="Century Gothic" w:hAnsi="Century Gothic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G.</w:t>
      </w:r>
      <w:r>
        <w:rPr>
          <w:rFonts w:cs="Arial" w:ascii="Century Gothic" w:hAnsi="Century Gothic"/>
          <w:sz w:val="19"/>
          <w:szCs w:val="19"/>
        </w:rPr>
        <w:t xml:space="preserve"> persone </w:t>
      </w:r>
      <w:r>
        <w:rPr>
          <w:rFonts w:cs="Arial" w:ascii="Century Gothic" w:hAnsi="Century Gothic"/>
          <w:b/>
          <w:sz w:val="19"/>
          <w:szCs w:val="19"/>
        </w:rPr>
        <w:t>con gravissima disabilità comportamentale dello spettro autistico</w:t>
      </w:r>
      <w:r>
        <w:rPr>
          <w:rFonts w:cs="Arial" w:ascii="Century Gothic" w:hAnsi="Century Gothic"/>
          <w:sz w:val="19"/>
          <w:szCs w:val="19"/>
        </w:rPr>
        <w:t xml:space="preserve"> ascritta al livello 3 della classificazione del DSM-5;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H.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diagnosi di Ritardo Mentale Grave o Profondo</w:t>
      </w:r>
      <w:r>
        <w:rPr>
          <w:rFonts w:cs="Arial" w:ascii="Century Gothic" w:hAnsi="Century Gothic"/>
          <w:sz w:val="19"/>
          <w:szCs w:val="19"/>
        </w:rPr>
        <w:t xml:space="preserve"> secondo classificazione DSM-5, con QI&lt;=34 e con punteggio sulla scala Level of Activity in Profound/Severe Mental Retardation (LAPMER) &lt;= 8;</w:t>
      </w:r>
    </w:p>
    <w:p>
      <w:pPr>
        <w:pStyle w:val="Normal"/>
        <w:numPr>
          <w:ilvl w:val="0"/>
          <w:numId w:val="5"/>
        </w:numPr>
        <w:spacing w:before="60" w:after="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 xml:space="preserve">I. </w:t>
      </w:r>
      <w:r>
        <w:rPr>
          <w:rFonts w:cs="Arial" w:ascii="Century Gothic" w:hAnsi="Century Gothic"/>
          <w:sz w:val="19"/>
          <w:szCs w:val="19"/>
        </w:rPr>
        <w:t xml:space="preserve">ogni altra persona </w:t>
      </w:r>
      <w:r>
        <w:rPr>
          <w:rFonts w:cs="Arial" w:ascii="Century Gothic" w:hAnsi="Century Gothic"/>
          <w:b/>
          <w:sz w:val="19"/>
          <w:szCs w:val="19"/>
        </w:rPr>
        <w:t>in condizione di dipendenza vitale</w:t>
      </w:r>
      <w:r>
        <w:rPr>
          <w:rFonts w:cs="Arial" w:ascii="Century Gothic" w:hAnsi="Century Gothic"/>
          <w:sz w:val="19"/>
          <w:szCs w:val="19"/>
        </w:rPr>
        <w:t xml:space="preserve"> che necessiti di assistenza continuativa e monitoraggio nelle 24 ore, 7 giorni su 7, per bisogni complessi derivanti dalle gravi condizioni psicofisiche. 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</w:rPr>
        <w:t>necessita a domicilio di assistenza continuativa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nelle 24 ore da parte di uno o più caregiver 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individua</w:t>
      </w:r>
      <w:r>
        <w:rPr>
          <w:rFonts w:ascii="Century Gothic" w:hAnsi="Century Gothic"/>
          <w:color w:val="000000"/>
          <w:sz w:val="19"/>
          <w:szCs w:val="19"/>
        </w:rPr>
        <w:t xml:space="preserve"> come </w:t>
      </w:r>
      <w:r>
        <w:rPr>
          <w:rFonts w:ascii="Century Gothic" w:hAnsi="Century Gothic"/>
          <w:b/>
          <w:color w:val="000000"/>
          <w:sz w:val="19"/>
          <w:szCs w:val="19"/>
        </w:rPr>
        <w:t>caregiver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b/>
          <w:color w:val="000000"/>
          <w:sz w:val="19"/>
          <w:szCs w:val="19"/>
        </w:rPr>
        <w:t>familiare</w:t>
      </w:r>
      <w:r>
        <w:rPr>
          <w:rFonts w:ascii="Century Gothic" w:hAnsi="Century Gothic"/>
          <w:color w:val="000000"/>
          <w:sz w:val="19"/>
          <w:szCs w:val="19"/>
        </w:rPr>
        <w:t xml:space="preserve"> il/la sig./ra   __________________________________ </w:t>
      </w:r>
      <w:r>
        <w:rPr>
          <w:rFonts w:ascii="Century Gothic" w:hAnsi="Century Gothic"/>
          <w:color w:val="000000"/>
          <w:sz w:val="16"/>
          <w:szCs w:val="19"/>
        </w:rPr>
        <w:t>(cognome e nome)</w:t>
      </w:r>
    </w:p>
    <w:p>
      <w:pPr>
        <w:pStyle w:val="Normal"/>
        <w:widowControl w:val="false"/>
        <w:spacing w:lineRule="auto" w:line="360" w:before="100" w:after="0"/>
        <w:ind w:left="426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______________________________</w:t>
      </w:r>
      <w:bookmarkStart w:id="0" w:name="_GoBack"/>
      <w:bookmarkEnd w:id="0"/>
      <w:r>
        <w:rPr>
          <w:rFonts w:ascii="Century Gothic" w:hAnsi="Century Gothic"/>
          <w:color w:val="000000"/>
          <w:sz w:val="19"/>
          <w:szCs w:val="19"/>
        </w:rPr>
        <w:t xml:space="preserve">______________ </w:t>
      </w:r>
      <w:r>
        <w:rPr>
          <w:rFonts w:ascii="Century Gothic" w:hAnsi="Century Gothic"/>
          <w:color w:val="000000"/>
          <w:sz w:val="14"/>
          <w:szCs w:val="19"/>
        </w:rPr>
        <w:t xml:space="preserve">(specificare grado di parentela o vicinanza </w:t>
      </w:r>
      <w:r>
        <w:rPr>
          <w:rFonts w:ascii="Century Gothic" w:hAnsi="Century Gothic"/>
          <w:sz w:val="14"/>
          <w:szCs w:val="16"/>
        </w:rPr>
        <w:t xml:space="preserve">e </w:t>
      </w:r>
      <w:r>
        <w:rPr>
          <w:rFonts w:cs="Calibri" w:ascii="Century Gothic" w:hAnsi="Century Gothic"/>
          <w:sz w:val="14"/>
          <w:szCs w:val="16"/>
        </w:rPr>
        <w:t>allegare – se non già in possesso della ASST -  il documento di identità)</w:t>
      </w:r>
      <w:r>
        <w:rPr>
          <w:rFonts w:cs="Calibri" w:ascii="Century Gothic" w:hAnsi="Century Gothic"/>
          <w:color w:val="0070C0"/>
          <w:sz w:val="16"/>
          <w:szCs w:val="16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Codice Fiscale</w:t>
      </w:r>
      <w:r>
        <w:rPr>
          <w:rFonts w:cs="Calibri" w:ascii="Century Gothic" w:hAnsi="Century Gothic"/>
          <w:color w:val="auto"/>
          <w:sz w:val="16"/>
          <w:szCs w:val="16"/>
        </w:rPr>
        <w:t xml:space="preserve"> _____________________________________________</w:t>
      </w:r>
      <w:r>
        <w:rPr>
          <w:rFonts w:cs="Calibri" w:ascii="Century Gothic" w:hAnsi="Century Gothic"/>
          <w:color w:val="0070C0"/>
          <w:sz w:val="16"/>
          <w:szCs w:val="16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che dedica ___________ 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ore al giorno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alla funzione di caregiver </w:t>
      </w:r>
    </w:p>
    <w:p>
      <w:pPr>
        <w:pStyle w:val="ListParagraph"/>
        <w:widowControl w:val="false"/>
        <w:numPr>
          <w:ilvl w:val="0"/>
          <w:numId w:val="10"/>
        </w:numPr>
        <w:spacing w:lineRule="auto" w:line="360"/>
        <w:ind w:left="851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igiene personale/vestizione</w:t>
      </w:r>
    </w:p>
    <w:p>
      <w:pPr>
        <w:pStyle w:val="ListParagraph"/>
        <w:widowControl w:val="false"/>
        <w:numPr>
          <w:ilvl w:val="0"/>
          <w:numId w:val="10"/>
        </w:numPr>
        <w:spacing w:lineRule="auto" w:line="360"/>
        <w:ind w:left="851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alimentazione/nutrizione</w:t>
      </w:r>
    </w:p>
    <w:p>
      <w:pPr>
        <w:pStyle w:val="ListParagraph"/>
        <w:widowControl w:val="false"/>
        <w:numPr>
          <w:ilvl w:val="0"/>
          <w:numId w:val="10"/>
        </w:numPr>
        <w:spacing w:lineRule="auto" w:line="360"/>
        <w:ind w:left="851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gestione apparecchiature a supporto respirazione</w:t>
      </w:r>
    </w:p>
    <w:p>
      <w:pPr>
        <w:pStyle w:val="ListParagraph"/>
        <w:widowControl w:val="false"/>
        <w:numPr>
          <w:ilvl w:val="0"/>
          <w:numId w:val="10"/>
        </w:numPr>
        <w:spacing w:lineRule="auto" w:line="360"/>
        <w:ind w:left="851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mobilitazione/trasferimenti</w:t>
      </w:r>
    </w:p>
    <w:p>
      <w:pPr>
        <w:pStyle w:val="ListParagraph"/>
        <w:widowControl w:val="false"/>
        <w:numPr>
          <w:ilvl w:val="0"/>
          <w:numId w:val="10"/>
        </w:numPr>
        <w:spacing w:lineRule="auto" w:line="360"/>
        <w:ind w:left="851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gestione terapia</w:t>
      </w:r>
    </w:p>
    <w:p>
      <w:pPr>
        <w:pStyle w:val="ListParagraph"/>
        <w:widowControl w:val="false"/>
        <w:numPr>
          <w:ilvl w:val="0"/>
          <w:numId w:val="10"/>
        </w:numPr>
        <w:spacing w:lineRule="auto" w:line="360"/>
        <w:ind w:left="851" w:hanging="142"/>
        <w:jc w:val="both"/>
        <w:rPr>
          <w:rFonts w:ascii="Century Gothic" w:hAnsi="Century Gothic"/>
          <w:sz w:val="20"/>
          <w:szCs w:val="20"/>
        </w:rPr>
      </w:pPr>
      <w:bookmarkStart w:id="1" w:name="_Hlk126069679"/>
      <w:r>
        <w:rPr>
          <w:rFonts w:ascii="Century Gothic" w:hAnsi="Century Gothic"/>
          <w:sz w:val="20"/>
          <w:szCs w:val="20"/>
        </w:rPr>
        <w:t>gestione comunicazione/comportamenti problemi</w:t>
      </w:r>
      <w:bookmarkEnd w:id="1"/>
    </w:p>
    <w:p>
      <w:pPr>
        <w:pStyle w:val="ListParagraph"/>
        <w:widowControl w:val="false"/>
        <w:numPr>
          <w:ilvl w:val="0"/>
          <w:numId w:val="0"/>
        </w:numPr>
        <w:spacing w:lineRule="auto" w:line="360"/>
        <w:ind w:left="851" w:hang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widowControl w:val="false"/>
        <w:spacing w:lineRule="auto" w:line="360" w:before="100" w:after="0"/>
        <w:ind w:left="1134" w:hanging="283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</w:r>
    </w:p>
    <w:p>
      <w:pPr>
        <w:pStyle w:val="Normal"/>
        <w:widowControl w:val="false"/>
        <w:spacing w:lineRule="auto" w:line="360" w:before="100" w:after="0"/>
        <w:ind w:left="1134" w:hanging="283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</w:r>
    </w:p>
    <w:p>
      <w:pPr>
        <w:pStyle w:val="Normal"/>
        <w:widowControl w:val="false"/>
        <w:numPr>
          <w:ilvl w:val="0"/>
          <w:numId w:val="1"/>
        </w:numPr>
        <w:ind w:left="426" w:hanging="284"/>
        <w:jc w:val="both"/>
        <w:rPr/>
      </w:pPr>
      <w:r>
        <w:rPr>
          <w:rFonts w:ascii="Century Gothic" w:hAnsi="Century Gothic"/>
          <w:color w:val="000000"/>
          <w:sz w:val="19"/>
          <w:szCs w:val="19"/>
          <w:shd w:fill="auto" w:val="clear"/>
        </w:rPr>
        <w:t xml:space="preserve">si </w:t>
      </w:r>
      <w:r>
        <w:rPr>
          <w:rFonts w:ascii="Century Gothic" w:hAnsi="Century Gothic"/>
          <w:color w:val="000000"/>
          <w:spacing w:val="1"/>
          <w:sz w:val="19"/>
          <w:szCs w:val="19"/>
          <w:shd w:fill="auto" w:val="clear"/>
        </w:rPr>
        <w:t>avvale</w:t>
      </w:r>
      <w:r>
        <w:rPr>
          <w:rFonts w:ascii="Century Gothic" w:hAnsi="Century Gothic"/>
          <w:color w:val="000000"/>
          <w:sz w:val="19"/>
          <w:szCs w:val="19"/>
          <w:shd w:fill="auto" w:val="clear"/>
        </w:rPr>
        <w:t xml:space="preserve"> di </w:t>
      </w:r>
      <w:r>
        <w:rPr>
          <w:rFonts w:ascii="Century Gothic" w:hAnsi="Century Gothic"/>
          <w:b/>
          <w:color w:val="000000"/>
          <w:sz w:val="19"/>
          <w:szCs w:val="19"/>
          <w:shd w:fill="auto" w:val="clear"/>
        </w:rPr>
        <w:t>personale di assistenza</w:t>
      </w:r>
      <w:r>
        <w:rPr>
          <w:rFonts w:ascii="Century Gothic" w:hAnsi="Century Gothic"/>
          <w:color w:val="000000"/>
          <w:sz w:val="19"/>
          <w:szCs w:val="19"/>
          <w:shd w:fill="auto" w:val="clear"/>
        </w:rPr>
        <w:t xml:space="preserve"> (per assistenza tutelare ad es. badante, </w:t>
      </w:r>
      <w:r>
        <w:rPr>
          <w:rFonts w:ascii="Century Gothic" w:hAnsi="Century Gothic"/>
          <w:sz w:val="19"/>
          <w:szCs w:val="19"/>
          <w:shd w:fill="auto" w:val="clear"/>
        </w:rPr>
        <w:t>ausiliario socio assistenziale – es. ASA/OSS -,</w:t>
      </w:r>
      <w:r>
        <w:rPr>
          <w:rFonts w:ascii="Century Gothic" w:hAnsi="Century Gothic"/>
          <w:color w:val="000000"/>
          <w:sz w:val="19"/>
          <w:szCs w:val="19"/>
          <w:shd w:fill="auto" w:val="clear"/>
        </w:rPr>
        <w:t xml:space="preserve"> assistente personale,</w:t>
      </w:r>
      <w:r>
        <w:rPr>
          <w:rFonts w:ascii="Century Gothic" w:hAnsi="Century Gothic"/>
          <w:sz w:val="19"/>
          <w:szCs w:val="19"/>
          <w:shd w:fill="auto" w:val="clear"/>
        </w:rPr>
        <w:t xml:space="preserve"> assistente familiare iscritto al Registro Assistenza familiare ex l.r. n. 15/2015, …) </w:t>
      </w:r>
      <w:r>
        <w:rPr>
          <w:rFonts w:ascii="Century Gothic" w:hAnsi="Century Gothic"/>
          <w:color w:val="000000"/>
          <w:sz w:val="19"/>
          <w:szCs w:val="19"/>
          <w:u w:val="single"/>
          <w:shd w:fill="auto" w:val="clear"/>
        </w:rPr>
        <w:t>regolarmente assunto</w:t>
      </w:r>
      <w:r>
        <w:rPr>
          <w:rFonts w:ascii="Century Gothic" w:hAnsi="Century Gothic"/>
          <w:color w:val="000000"/>
          <w:sz w:val="19"/>
          <w:szCs w:val="19"/>
          <w:shd w:fill="auto" w:val="clear"/>
        </w:rPr>
        <w:t>:</w:t>
      </w:r>
    </w:p>
    <w:p>
      <w:pPr>
        <w:pStyle w:val="ListParagraph"/>
        <w:widowControl w:val="false"/>
        <w:numPr>
          <w:ilvl w:val="0"/>
          <w:numId w:val="2"/>
        </w:numPr>
        <w:spacing w:before="100" w:after="0"/>
        <w:ind w:left="851" w:hanging="360"/>
        <w:rPr>
          <w:highlight w:val="none"/>
          <w:shd w:fill="auto" w:val="clear"/>
        </w:rPr>
      </w:pPr>
      <w:r>
        <w:rPr>
          <w:rFonts w:ascii="Century Gothic" w:hAnsi="Century Gothic"/>
          <w:color w:val="000000"/>
          <w:spacing w:val="1"/>
          <w:sz w:val="19"/>
          <w:szCs w:val="19"/>
          <w:shd w:fill="auto" w:val="clear"/>
        </w:rPr>
        <w:t>NO</w:t>
      </w:r>
    </w:p>
    <w:p>
      <w:pPr>
        <w:pStyle w:val="ListParagraph"/>
        <w:widowControl w:val="false"/>
        <w:numPr>
          <w:ilvl w:val="0"/>
          <w:numId w:val="2"/>
        </w:numPr>
        <w:spacing w:before="100" w:after="120"/>
        <w:ind w:left="850" w:hanging="357"/>
        <w:rPr>
          <w:highlight w:val="none"/>
          <w:shd w:fill="auto" w:val="clear"/>
        </w:rPr>
      </w:pPr>
      <w:r>
        <w:rPr>
          <w:rFonts w:ascii="Century Gothic" w:hAnsi="Century Gothic"/>
          <w:color w:val="000000"/>
          <w:spacing w:val="1"/>
          <w:sz w:val="19"/>
          <w:szCs w:val="19"/>
          <w:shd w:fill="auto" w:val="clear"/>
        </w:rPr>
        <w:t xml:space="preserve">SI, </w:t>
      </w:r>
      <w:r>
        <w:rPr>
          <w:rFonts w:ascii="Century Gothic" w:hAnsi="Century Gothic"/>
          <w:color w:val="000000"/>
          <w:sz w:val="19"/>
          <w:szCs w:val="19"/>
          <w:shd w:fill="auto" w:val="clear"/>
        </w:rPr>
        <w:t xml:space="preserve">come da </w:t>
      </w:r>
      <w:r>
        <w:rPr>
          <w:rFonts w:ascii="Century Gothic" w:hAnsi="Century Gothic"/>
          <w:color w:val="000000"/>
          <w:sz w:val="19"/>
          <w:szCs w:val="19"/>
          <w:u w:val="single"/>
          <w:shd w:fill="auto" w:val="clear"/>
        </w:rPr>
        <w:t>contratto - o altra documentazione di cui alla dgr n. XI/7751/2022- allegati</w:t>
      </w:r>
      <w:r>
        <w:rPr>
          <w:rFonts w:ascii="Century Gothic" w:hAnsi="Century Gothic"/>
          <w:sz w:val="19"/>
          <w:szCs w:val="19"/>
          <w:shd w:fill="auto" w:val="clear"/>
        </w:rPr>
        <w:t xml:space="preserve">: 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3828" w:leader="none"/>
        </w:tabs>
        <w:spacing w:lineRule="auto" w:line="360" w:before="100" w:after="0"/>
        <w:ind w:left="1559" w:hanging="357"/>
        <w:jc w:val="both"/>
        <w:rPr>
          <w:highlight w:val="none"/>
          <w:shd w:fill="auto" w:val="clear"/>
        </w:rPr>
      </w:pPr>
      <w:r>
        <w:rPr>
          <w:rFonts w:ascii="Century Gothic" w:hAnsi="Century Gothic"/>
          <w:sz w:val="19"/>
          <w:szCs w:val="19"/>
          <w:shd w:fill="auto" w:val="clear"/>
        </w:rPr>
        <w:t xml:space="preserve">Tempo pieno </w:t>
        <w:tab/>
        <w:t>(_________ totale ore settimanali)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3828" w:leader="none"/>
        </w:tabs>
        <w:spacing w:lineRule="auto" w:line="360" w:before="100" w:after="0"/>
        <w:ind w:left="1560" w:hanging="360"/>
        <w:jc w:val="both"/>
        <w:rPr>
          <w:highlight w:val="none"/>
          <w:shd w:fill="auto" w:val="clear"/>
        </w:rPr>
      </w:pPr>
      <w:r>
        <w:rPr>
          <w:rFonts w:ascii="Century Gothic" w:hAnsi="Century Gothic"/>
          <w:sz w:val="19"/>
          <w:szCs w:val="19"/>
          <w:shd w:fill="auto" w:val="clear"/>
        </w:rPr>
        <w:t xml:space="preserve">Part-time </w:t>
        <w:tab/>
        <w:t>(_________ totale ore settimanali)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3828" w:leader="none"/>
        </w:tabs>
        <w:spacing w:lineRule="auto" w:line="360" w:before="100" w:after="0"/>
        <w:ind w:left="1560" w:hanging="360"/>
        <w:jc w:val="both"/>
        <w:rPr>
          <w:highlight w:val="none"/>
          <w:shd w:fill="auto" w:val="clear"/>
        </w:rPr>
      </w:pPr>
      <w:r>
        <w:rPr>
          <w:rFonts w:ascii="Century Gothic" w:hAnsi="Century Gothic"/>
          <w:sz w:val="19"/>
          <w:szCs w:val="19"/>
          <w:shd w:fill="auto" w:val="clear"/>
        </w:rPr>
        <w:t xml:space="preserve">&gt;= 10 ore/settimanali </w:t>
        <w:tab/>
        <w:t>(_________ totale ore settimanali)</w:t>
      </w:r>
    </w:p>
    <w:p>
      <w:pPr>
        <w:pStyle w:val="Normal"/>
        <w:widowControl w:val="false"/>
        <w:spacing w:before="100" w:after="0"/>
        <w:ind w:left="567" w:hanging="0"/>
        <w:jc w:val="both"/>
        <w:rPr>
          <w:highlight w:val="none"/>
          <w:shd w:fill="auto" w:val="clear"/>
        </w:rPr>
      </w:pPr>
      <w:r>
        <w:rPr>
          <w:rFonts w:ascii="Century Gothic" w:hAnsi="Century Gothic"/>
          <w:color w:val="000000"/>
          <w:spacing w:val="1"/>
          <w:sz w:val="19"/>
          <w:szCs w:val="19"/>
          <w:shd w:fill="auto" w:val="clear"/>
        </w:rPr>
        <w:t>con validità dal ___________   a _________________________________________________________</w:t>
      </w:r>
    </w:p>
    <w:p>
      <w:pPr>
        <w:pStyle w:val="Normal"/>
        <w:widowControl w:val="false"/>
        <w:ind w:firstLine="312"/>
        <w:rPr>
          <w:highlight w:val="none"/>
          <w:shd w:fill="auto" w:val="clear"/>
        </w:rPr>
      </w:pPr>
      <w:r>
        <w:rPr>
          <w:rFonts w:ascii="Century Gothic" w:hAnsi="Century Gothic"/>
          <w:color w:val="000000"/>
          <w:spacing w:val="1"/>
          <w:sz w:val="19"/>
          <w:szCs w:val="19"/>
          <w:shd w:fill="auto" w:val="clear"/>
        </w:rPr>
        <w:tab/>
        <w:tab/>
        <w:t xml:space="preserve">     </w:t>
      </w:r>
      <w:r>
        <w:rPr>
          <w:rFonts w:ascii="Century Gothic" w:hAnsi="Century Gothic"/>
          <w:i/>
          <w:iCs/>
          <w:color w:val="000000"/>
          <w:spacing w:val="1"/>
          <w:sz w:val="16"/>
          <w:szCs w:val="16"/>
          <w:shd w:fill="auto" w:val="clear"/>
        </w:rPr>
        <w:t>(inserire data inizio)</w:t>
        <w:tab/>
        <w:t>(inserire data di fine, se prevista, o dicitura “tempo indeterminato”)</w:t>
      </w:r>
    </w:p>
    <w:p>
      <w:pPr>
        <w:pStyle w:val="Normal"/>
        <w:widowControl w:val="false"/>
        <w:ind w:left="473" w:hanging="0"/>
        <w:jc w:val="both"/>
        <w:rPr>
          <w:rFonts w:ascii="Century Gothic" w:hAnsi="Century Gothic"/>
          <w:color w:val="000000"/>
          <w:spacing w:val="1"/>
          <w:sz w:val="19"/>
          <w:szCs w:val="19"/>
          <w:highlight w:val="none"/>
          <w:shd w:fill="auto" w:val="clear"/>
        </w:rPr>
      </w:pPr>
      <w:r>
        <w:rPr>
          <w:rFonts w:ascii="Century Gothic" w:hAnsi="Century Gothic"/>
          <w:color w:val="000000"/>
          <w:spacing w:val="1"/>
          <w:sz w:val="19"/>
          <w:szCs w:val="19"/>
          <w:shd w:fill="auto" w:val="clear"/>
        </w:rPr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highlight w:val="none"/>
          <w:shd w:fill="auto" w:val="clear"/>
        </w:rPr>
      </w:pPr>
      <w:bookmarkStart w:id="2" w:name="_Hlk84487755"/>
      <w:r>
        <w:rPr>
          <w:rFonts w:ascii="Century Gothic" w:hAnsi="Century Gothic"/>
          <w:color w:val="000000"/>
          <w:spacing w:val="1"/>
          <w:sz w:val="19"/>
          <w:szCs w:val="19"/>
          <w:shd w:fill="auto" w:val="clear"/>
        </w:rPr>
        <w:t xml:space="preserve">e pertanto s'impegna a presentare,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  <w:shd w:fill="auto" w:val="clear"/>
        </w:rPr>
        <w:t>a cadenza trimestrale, autocertificazione</w:t>
      </w:r>
      <w:r>
        <w:rPr>
          <w:rFonts w:ascii="Century Gothic" w:hAnsi="Century Gothic"/>
          <w:color w:val="000000"/>
          <w:spacing w:val="1"/>
          <w:sz w:val="19"/>
          <w:szCs w:val="19"/>
          <w:shd w:fill="auto" w:val="clear"/>
        </w:rPr>
        <w:t xml:space="preserve"> ai sensi del DPR n. 445/2000 per la parte relativa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  <w:shd w:fill="auto" w:val="clear"/>
        </w:rPr>
        <w:t>alle quote di costo legate al cedolino</w:t>
      </w:r>
      <w:r>
        <w:rPr>
          <w:rFonts w:ascii="Century Gothic" w:hAnsi="Century Gothic"/>
          <w:color w:val="000000"/>
          <w:spacing w:val="1"/>
          <w:sz w:val="19"/>
          <w:szCs w:val="19"/>
          <w:shd w:fill="auto" w:val="clear"/>
        </w:rPr>
        <w:t xml:space="preserve">,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  <w:shd w:fill="auto" w:val="clear"/>
        </w:rPr>
        <w:t xml:space="preserve">o </w:t>
      </w:r>
      <w:r>
        <w:rPr>
          <w:rFonts w:ascii="Century Gothic" w:hAnsi="Century Gothic"/>
          <w:color w:val="000000"/>
          <w:spacing w:val="1"/>
          <w:sz w:val="19"/>
          <w:szCs w:val="19"/>
          <w:shd w:fill="auto" w:val="clear"/>
        </w:rPr>
        <w:t xml:space="preserve">dalle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  <w:shd w:fill="auto" w:val="clear"/>
        </w:rPr>
        <w:t>fatture</w:t>
      </w:r>
      <w:r>
        <w:rPr>
          <w:rFonts w:ascii="Century Gothic" w:hAnsi="Century Gothic"/>
          <w:color w:val="000000"/>
          <w:spacing w:val="1"/>
          <w:sz w:val="19"/>
          <w:szCs w:val="19"/>
          <w:shd w:fill="auto" w:val="clear"/>
        </w:rPr>
        <w:t xml:space="preserve"> emesse da ente terzo/professionista, integrata periodicamente con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  <w:shd w:fill="auto" w:val="clear"/>
        </w:rPr>
        <w:t>copia della quietanza</w:t>
      </w:r>
      <w:r>
        <w:rPr>
          <w:rFonts w:ascii="Century Gothic" w:hAnsi="Century Gothic"/>
          <w:color w:val="000000"/>
          <w:spacing w:val="1"/>
          <w:sz w:val="19"/>
          <w:szCs w:val="19"/>
          <w:shd w:fill="auto" w:val="clear"/>
        </w:rPr>
        <w:t xml:space="preserve"> relativa al pagamento dei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  <w:shd w:fill="auto" w:val="clear"/>
        </w:rPr>
        <w:t>contributi</w:t>
      </w:r>
      <w:r>
        <w:rPr>
          <w:rFonts w:ascii="Century Gothic" w:hAnsi="Century Gothic"/>
          <w:color w:val="000000"/>
          <w:spacing w:val="1"/>
          <w:sz w:val="19"/>
          <w:szCs w:val="19"/>
          <w:shd w:fill="auto" w:val="clear"/>
        </w:rPr>
        <w:t xml:space="preserve"> previdenziali;</w:t>
      </w:r>
      <w:bookmarkEnd w:id="2"/>
    </w:p>
    <w:p>
      <w:pPr>
        <w:pStyle w:val="Normal"/>
        <w:widowControl w:val="false"/>
        <w:ind w:left="113" w:hanging="0"/>
        <w:jc w:val="both"/>
        <w:rPr>
          <w:rFonts w:ascii="Century Gothic" w:hAnsi="Century Gothic"/>
          <w:color w:val="000000"/>
          <w:spacing w:val="1"/>
          <w:sz w:val="19"/>
          <w:szCs w:val="19"/>
          <w:highlight w:val="none"/>
          <w:shd w:fill="auto" w:val="clear"/>
        </w:rPr>
      </w:pPr>
      <w:r>
        <w:rPr>
          <w:rFonts w:ascii="Century Gothic" w:hAnsi="Century Gothic"/>
          <w:color w:val="000000"/>
          <w:spacing w:val="1"/>
          <w:sz w:val="19"/>
          <w:szCs w:val="19"/>
          <w:shd w:fill="auto" w:val="clear"/>
        </w:rPr>
      </w:r>
    </w:p>
    <w:p>
      <w:pPr>
        <w:pStyle w:val="Normal"/>
        <w:widowControl w:val="false"/>
        <w:ind w:left="113" w:hanging="0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Inoltre, essendo a conoscenza dei criteri e dei benefici previsti dalla </w:t>
      </w:r>
      <w:r>
        <w:rPr>
          <w:rFonts w:ascii="Century Gothic" w:hAnsi="Century Gothic"/>
          <w:color w:val="000000"/>
          <w:sz w:val="19"/>
          <w:szCs w:val="19"/>
          <w:u w:val="single"/>
        </w:rPr>
        <w:t xml:space="preserve">dgr n. XI/7751/2022 </w:t>
      </w:r>
      <w:r>
        <w:rPr>
          <w:rFonts w:ascii="Century Gothic" w:hAnsi="Century Gothic"/>
          <w:color w:val="000000"/>
          <w:sz w:val="19"/>
          <w:szCs w:val="19"/>
        </w:rPr>
        <w:t xml:space="preserve">e delle </w:t>
      </w:r>
      <w:r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 complessivo sistema d’offerta</w:t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</w:r>
    </w:p>
    <w:p>
      <w:pPr>
        <w:pStyle w:val="Normal"/>
        <w:widowControl w:val="false"/>
        <w:spacing w:before="120" w:after="0"/>
        <w:ind w:right="-1" w:hanging="0"/>
        <w:jc w:val="center"/>
        <w:rPr/>
      </w:pPr>
      <w:r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  <w:r>
        <w:rPr/>
        <w:t xml:space="preserve"> </w:t>
      </w:r>
    </w:p>
    <w:p>
      <w:pPr>
        <w:pStyle w:val="Normal"/>
        <w:widowControl w:val="false"/>
        <w:jc w:val="center"/>
        <w:rPr>
          <w:rFonts w:ascii="Century Gothic" w:hAnsi="Century Gothic"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 xml:space="preserve">che la persona in condizione di gravissima disabilità </w:t>
      </w:r>
      <w:r>
        <w:rPr>
          <w:rFonts w:ascii="Century Gothic" w:hAnsi="Century Gothic"/>
          <w:b/>
          <w:bCs/>
          <w:color w:val="000000"/>
          <w:sz w:val="22"/>
          <w:szCs w:val="19"/>
          <w:u w:val="single"/>
        </w:rPr>
        <w:t>attualmente</w:t>
      </w:r>
      <w:r>
        <w:rPr>
          <w:rFonts w:ascii="Century Gothic" w:hAnsi="Century Gothic"/>
          <w:bCs/>
          <w:color w:val="000000"/>
          <w:sz w:val="22"/>
          <w:szCs w:val="19"/>
        </w:rPr>
        <w:t>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FF0000"/>
          <w:sz w:val="19"/>
          <w:szCs w:val="19"/>
        </w:rPr>
      </w:pPr>
      <w:r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>
        <w:rPr>
          <w:rFonts w:ascii="Century Gothic" w:hAnsi="Century Gothic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b/>
          <w:spacing w:val="1"/>
          <w:sz w:val="19"/>
          <w:szCs w:val="19"/>
        </w:rPr>
        <w:t>servizi prima infanzia</w:t>
      </w:r>
      <w:r>
        <w:rPr>
          <w:rFonts w:ascii="Century Gothic" w:hAnsi="Century Gothic"/>
          <w:spacing w:val="1"/>
          <w:sz w:val="19"/>
          <w:szCs w:val="19"/>
        </w:rPr>
        <w:t xml:space="preserve">  </w:t>
      </w:r>
      <w:r>
        <w:rPr>
          <w:rFonts w:ascii="Century Gothic" w:hAnsi="Century Gothic"/>
          <w:color w:val="FF0000"/>
          <w:spacing w:val="1"/>
          <w:sz w:val="19"/>
          <w:szCs w:val="19"/>
        </w:rPr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FREQUENTA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la 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(tutti i gradi fino alla scuola media </w:t>
      </w:r>
      <w:r>
        <w:rPr>
          <w:rFonts w:ascii="Century Gothic" w:hAnsi="Century Gothic"/>
          <w:spacing w:val="1"/>
          <w:sz w:val="19"/>
          <w:szCs w:val="19"/>
        </w:rPr>
        <w:t>superiore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) 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residenziale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socio-sanitaria o sociale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tabs>
          <w:tab w:val="clear" w:pos="708"/>
          <w:tab w:val="left" w:pos="7655" w:leader="none"/>
          <w:tab w:val="left" w:pos="8505" w:leader="none"/>
        </w:tabs>
        <w:spacing w:before="100" w:after="0"/>
        <w:ind w:left="567" w:hanging="0"/>
        <w:rPr>
          <w:rFonts w:ascii="Century Gothic" w:hAnsi="Century Gothic"/>
          <w:i/>
          <w:i/>
          <w:color w:val="000000"/>
          <w:sz w:val="19"/>
          <w:szCs w:val="19"/>
        </w:rPr>
      </w:pPr>
      <w:r>
        <w:rPr>
          <w:rFonts w:ascii="Century Gothic" w:hAnsi="Century Gothic"/>
          <w:i/>
          <w:color w:val="000000"/>
          <w:spacing w:val="1"/>
          <w:sz w:val="19"/>
          <w:szCs w:val="19"/>
        </w:rPr>
        <w:t>(es. Residenza Sanitario assistenziale per Anziani, Residenza Sanitario Assistenziale per Disabili,  Comunità Alloggio sociosanitaria, Hospice, Misura residenzialità per minori con gravissima disabilità, Comunità Alloggio Disabili, C</w:t>
      </w:r>
      <w:r>
        <w:rPr>
          <w:rFonts w:ascii="Century Gothic" w:hAnsi="Century Gothic"/>
          <w:i/>
          <w:spacing w:val="1"/>
          <w:sz w:val="19"/>
          <w:szCs w:val="19"/>
        </w:rPr>
        <w:t xml:space="preserve">omunità Educativa, …) 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semiresidenziale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spacing w:val="1"/>
          <w:sz w:val="17"/>
          <w:szCs w:val="17"/>
        </w:rPr>
        <w:t>sanitaria,</w:t>
      </w:r>
      <w:r>
        <w:rPr>
          <w:rFonts w:ascii="Century Gothic" w:hAnsi="Century Gothic"/>
          <w:color w:val="000000"/>
          <w:spacing w:val="1"/>
          <w:sz w:val="17"/>
          <w:szCs w:val="17"/>
        </w:rPr>
        <w:t xml:space="preserve"> socio-sanitaria o sociale</w:t>
      </w:r>
      <w:r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tabs>
          <w:tab w:val="clear" w:pos="708"/>
          <w:tab w:val="left" w:pos="7655" w:leader="none"/>
          <w:tab w:val="left" w:pos="8505" w:leader="none"/>
        </w:tabs>
        <w:ind w:left="567" w:hanging="0"/>
        <w:rPr>
          <w:rFonts w:ascii="Century Gothic" w:hAnsi="Century Gothic"/>
          <w:i/>
          <w:i/>
          <w:color w:val="000000"/>
          <w:spacing w:val="1"/>
          <w:sz w:val="19"/>
          <w:szCs w:val="19"/>
        </w:rPr>
      </w:pPr>
      <w:r>
        <w:rPr>
          <w:rFonts w:ascii="Century Gothic" w:hAnsi="Century Gothic"/>
          <w:i/>
          <w:color w:val="000000"/>
          <w:spacing w:val="1"/>
          <w:sz w:val="19"/>
          <w:szCs w:val="19"/>
        </w:rPr>
        <w:t>(es. Centro Diurno per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>Disabili, Centro Diurno Integrato per anziani, Riabilitazione in diurno continuo, regime semiresidenziale di Neuropsichiatria Infanzia e Adolescenza, Centro Socio educativo, Sperimentazione riabilitazione minori disabili diurna …)</w:t>
      </w:r>
    </w:p>
    <w:p>
      <w:pPr>
        <w:pStyle w:val="Normal"/>
        <w:widowControl w:val="false"/>
        <w:spacing w:before="100" w:after="0"/>
        <w:ind w:left="567" w:hanging="0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 xml:space="preserve">Se SÌ </w:t>
      </w:r>
      <w:r>
        <w:rPr>
          <w:rFonts w:ascii="Century Gothic" w:hAnsi="Century Gothic"/>
          <w:bCs/>
          <w:color w:val="000000"/>
          <w:sz w:val="19"/>
          <w:szCs w:val="19"/>
        </w:rPr>
        <w:t>(solo per i punti 12 e 13),</w:t>
      </w:r>
      <w:r>
        <w:rPr>
          <w:rFonts w:ascii="Century Gothic" w:hAnsi="Century Gothic"/>
          <w:color w:val="000000"/>
          <w:sz w:val="19"/>
          <w:szCs w:val="19"/>
        </w:rPr>
        <w:t xml:space="preserve"> per un totale ore settimanale di _______________ (come da dichiarazione della struttura)</w:t>
      </w:r>
    </w:p>
    <w:p>
      <w:pPr>
        <w:pStyle w:val="Normal"/>
        <w:widowControl w:val="false"/>
        <w:tabs>
          <w:tab w:val="clear" w:pos="708"/>
          <w:tab w:val="left" w:pos="7655" w:leader="none"/>
          <w:tab w:val="left" w:pos="8505" w:leader="none"/>
        </w:tabs>
        <w:ind w:left="113" w:hanging="0"/>
        <w:rPr>
          <w:rFonts w:ascii="Century Gothic" w:hAnsi="Century Gothic"/>
          <w:color w:val="000000"/>
          <w:spacing w:val="1"/>
          <w:sz w:val="19"/>
          <w:szCs w:val="19"/>
          <w:u w:val="single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</w:r>
    </w:p>
    <w:p>
      <w:pPr>
        <w:pStyle w:val="Normal"/>
        <w:widowControl w:val="false"/>
        <w:tabs>
          <w:tab w:val="clear" w:pos="708"/>
          <w:tab w:val="left" w:pos="7655" w:leader="none"/>
          <w:tab w:val="left" w:pos="8505" w:leader="none"/>
        </w:tabs>
        <w:spacing w:before="100" w:after="0"/>
        <w:ind w:left="113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USUFRUISCE dei seguenti servizi/misure: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RSA aperta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dgr 7769/2018)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8080" w:leader="none"/>
          <w:tab w:val="left" w:pos="8789" w:leader="none"/>
        </w:tabs>
        <w:spacing w:before="100" w:after="0"/>
        <w:ind w:left="113" w:hanging="0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sostegni Dopo di Noi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r>
        <w:rPr>
          <w:rFonts w:ascii="Century Gothic" w:hAnsi="Century Gothic"/>
          <w:color w:val="000000"/>
          <w:sz w:val="19"/>
          <w:szCs w:val="19"/>
        </w:rPr>
        <w:t>dgr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3054/2020)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buono progetti vita indipendente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con quale di misura _____________________________________________________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Bonus per assistente familiare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l.r. 15/2015 e smi)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voucher anziani al caregiver di persona non autosufficiente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r>
        <w:rPr>
          <w:rFonts w:ascii="Century Gothic" w:hAnsi="Century Gothic"/>
          <w:color w:val="000000"/>
          <w:sz w:val="19"/>
          <w:szCs w:val="19"/>
        </w:rPr>
        <w:t>dgr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7487/2017)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Home Care Premium/INPS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DGR n. XI/7751/2022)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tabs>
          <w:tab w:val="clear" w:pos="708"/>
          <w:tab w:val="left" w:pos="8080" w:leader="none"/>
          <w:tab w:val="left" w:pos="8789" w:leader="none"/>
        </w:tabs>
        <w:spacing w:before="100" w:after="0"/>
        <w:ind w:left="113" w:hanging="0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contributi economici/misure di sostegno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_________________________________________________________________________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080" w:leader="none"/>
          <w:tab w:val="left" w:pos="8789" w:leader="none"/>
        </w:tabs>
        <w:spacing w:before="100" w:after="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servizi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  <w:tab/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eastAsia="Wingdings" w:cs="Wingdings" w:ascii="Wingdings" w:hAnsi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>
      <w:pPr>
        <w:pStyle w:val="Normal"/>
        <w:widowControl w:val="false"/>
        <w:spacing w:before="100" w:after="0"/>
        <w:ind w:left="851" w:hanging="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consapevole del fatto che l’effettuazione di una valutazione multidimensionale della propria situazione può richiedere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documentazione integrativa</w:t>
      </w:r>
      <w:r>
        <w:rPr>
          <w:rFonts w:ascii="Century Gothic" w:hAnsi="Century Gothic"/>
          <w:color w:val="000000"/>
          <w:sz w:val="19"/>
          <w:szCs w:val="19"/>
        </w:rPr>
        <w:t xml:space="preserve"> e l’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accesso domiciliare da parte di personale della ASST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di residenza</w:t>
      </w:r>
      <w:r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è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ono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he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l’ATS e l’</w:t>
      </w:r>
      <w:r>
        <w:rPr>
          <w:rFonts w:ascii="Century Gothic" w:hAnsi="Century Gothic"/>
          <w:color w:val="000000"/>
          <w:sz w:val="19"/>
          <w:szCs w:val="19"/>
        </w:rPr>
        <w:t xml:space="preserve">ASST,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i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i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>
        <w:rPr>
          <w:rFonts w:ascii="Century Gothic" w:hAnsi="Century Gothic"/>
          <w:color w:val="000000"/>
          <w:sz w:val="19"/>
          <w:szCs w:val="19"/>
        </w:rPr>
        <w:t>’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.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71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l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>
        <w:rPr>
          <w:rFonts w:ascii="Century Gothic" w:hAnsi="Century Gothic"/>
          <w:color w:val="000000"/>
          <w:sz w:val="19"/>
          <w:szCs w:val="19"/>
        </w:rPr>
        <w:t>.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>
        <w:rPr>
          <w:rFonts w:ascii="Century Gothic" w:hAnsi="Century Gothic"/>
          <w:color w:val="000000"/>
          <w:sz w:val="19"/>
          <w:szCs w:val="19"/>
        </w:rPr>
        <w:t>.R.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445</w:t>
      </w:r>
      <w:r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>
        <w:rPr>
          <w:rFonts w:ascii="Century Gothic" w:hAnsi="Century Gothic"/>
          <w:color w:val="000000"/>
          <w:sz w:val="19"/>
          <w:szCs w:val="19"/>
        </w:rPr>
        <w:t>2000,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ranno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pro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re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don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i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on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ro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ll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pacing w:val="18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ett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pacing w:val="18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acce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ta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re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a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icit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à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ell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e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h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ia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oni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he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’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ro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di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 xml:space="preserve">non 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>
        <w:rPr>
          <w:rFonts w:ascii="Century Gothic" w:hAnsi="Century Gothic"/>
          <w:color w:val="000000"/>
          <w:sz w:val="19"/>
          <w:szCs w:val="19"/>
        </w:rPr>
        <w:t>à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di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qu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>
        <w:rPr>
          <w:rFonts w:ascii="Century Gothic" w:hAnsi="Century Gothic"/>
          <w:color w:val="000000"/>
          <w:sz w:val="19"/>
          <w:szCs w:val="19"/>
        </w:rPr>
        <w:t>h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>
        <w:rPr>
          <w:rFonts w:ascii="Century Gothic" w:hAnsi="Century Gothic"/>
          <w:color w:val="000000"/>
          <w:sz w:val="19"/>
          <w:szCs w:val="19"/>
        </w:rPr>
        <w:t>por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>
        <w:rPr>
          <w:rFonts w:ascii="Century Gothic" w:hAnsi="Century Gothic"/>
          <w:color w:val="000000"/>
          <w:sz w:val="19"/>
          <w:szCs w:val="19"/>
        </w:rPr>
        <w:t>rà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l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l</w:t>
      </w:r>
      <w:r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b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>
        <w:rPr>
          <w:rFonts w:ascii="Century Gothic" w:hAnsi="Century Gothic"/>
          <w:color w:val="000000"/>
          <w:sz w:val="19"/>
          <w:szCs w:val="19"/>
        </w:rPr>
        <w:t>nu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>
        <w:rPr>
          <w:rFonts w:ascii="Century Gothic" w:hAnsi="Century Gothic"/>
          <w:color w:val="000000"/>
          <w:sz w:val="19"/>
          <w:szCs w:val="19"/>
        </w:rPr>
        <w:t>u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one 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>
        <w:rPr>
          <w:rFonts w:ascii="Century Gothic" w:hAnsi="Century Gothic"/>
          <w:color w:val="000000"/>
          <w:sz w:val="19"/>
          <w:szCs w:val="19"/>
        </w:rPr>
        <w:t>nd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b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p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>
        <w:rPr>
          <w:rFonts w:ascii="Century Gothic" w:hAnsi="Century Gothic"/>
          <w:color w:val="000000"/>
          <w:sz w:val="19"/>
          <w:szCs w:val="19"/>
        </w:rPr>
        <w:t>n b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nor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>
        <w:rPr>
          <w:rFonts w:ascii="Century Gothic" w:hAnsi="Century Gothic"/>
          <w:color w:val="000000"/>
          <w:sz w:val="19"/>
          <w:szCs w:val="19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 xml:space="preserve">si </w:t>
      </w:r>
      <w:r>
        <w:rPr>
          <w:rFonts w:ascii="Century Gothic" w:hAnsi="Century Gothic"/>
          <w:color w:val="000000"/>
          <w:sz w:val="19"/>
          <w:szCs w:val="19"/>
        </w:rPr>
        <w:t>impegna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a </w:t>
      </w:r>
      <w:r>
        <w:rPr>
          <w:rFonts w:ascii="Century Gothic" w:hAnsi="Century Gothic"/>
          <w:b/>
          <w:color w:val="000000"/>
          <w:sz w:val="19"/>
          <w:szCs w:val="19"/>
        </w:rPr>
        <w:t>comunicare tempestivamente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alla ASST di riferimento e alla ATS (Ente erogatore del contributo) </w:t>
      </w:r>
      <w:r>
        <w:rPr>
          <w:rFonts w:ascii="Century Gothic" w:hAnsi="Century Gothic"/>
          <w:b/>
          <w:color w:val="000000"/>
          <w:sz w:val="19"/>
          <w:szCs w:val="19"/>
        </w:rPr>
        <w:t>qualunque variazione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che implichi la rimodulazione, sospensione o l’interruzione del contributo mensile secondo quanto previsto ex DGR n. XI/7751/2022;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di essere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ono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 xml:space="preserve">he in caso di </w:t>
      </w:r>
      <w:r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>
        <w:rPr>
          <w:rFonts w:ascii="Century Gothic" w:hAnsi="Century Gothic"/>
          <w:color w:val="000000"/>
          <w:sz w:val="19"/>
          <w:szCs w:val="19"/>
        </w:rPr>
        <w:t xml:space="preserve"> e/o </w:t>
      </w:r>
      <w:r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>
        <w:rPr>
          <w:rFonts w:ascii="Century Gothic" w:hAnsi="Century Gothic"/>
          <w:color w:val="000000"/>
          <w:sz w:val="19"/>
          <w:szCs w:val="19"/>
        </w:rPr>
        <w:t>, indicata nella sottostante sezione ALLEGA, l’</w:t>
      </w:r>
      <w:r>
        <w:rPr>
          <w:rFonts w:ascii="Century Gothic" w:hAnsi="Century Gothic"/>
          <w:color w:val="000000"/>
          <w:sz w:val="19"/>
          <w:szCs w:val="19"/>
          <w:u w:val="single"/>
        </w:rPr>
        <w:t>istanza</w:t>
      </w:r>
      <w:r>
        <w:rPr>
          <w:rFonts w:ascii="Century Gothic" w:hAnsi="Century Gothic"/>
          <w:color w:val="000000"/>
          <w:sz w:val="19"/>
          <w:szCs w:val="19"/>
        </w:rPr>
        <w:t xml:space="preserve"> sarà considerata non completa e pertanto ritenuta </w:t>
      </w:r>
      <w:r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>
        <w:rPr>
          <w:rFonts w:ascii="Century Gothic" w:hAnsi="Century Gothic"/>
          <w:color w:val="000000"/>
          <w:sz w:val="19"/>
          <w:szCs w:val="19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>
        <w:rPr>
          <w:rFonts w:ascii="Century Gothic" w:hAnsi="Century Gothic"/>
          <w:bCs/>
          <w:color w:val="000000"/>
          <w:sz w:val="19"/>
          <w:szCs w:val="19"/>
        </w:rPr>
        <w:t>aver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preso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della ASST relativa alla misura B1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7655" w:leader="none"/>
          <w:tab w:val="left" w:pos="8505" w:leader="none"/>
        </w:tabs>
        <w:spacing w:before="100" w:after="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di esprimere il proprio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consenso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affinché i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dati personali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forniti possano essere trattati nel rispetto del Regolamento Ue 2016/679 e del D.Lgs. n. 196/2003 novellato dal D.Lgs. n. 101/2018. In mancanza del consenso al trattamento dei dati, l’Ente preposto sarà impossibilitato ad erogare le prestazioni/servizi richiesti e ad adempiere agli obblighi previsti dalla legge.</w:t>
      </w:r>
    </w:p>
    <w:p>
      <w:pPr>
        <w:pStyle w:val="Normal"/>
        <w:widowControl w:val="false"/>
        <w:spacing w:before="100" w:after="0"/>
        <w:ind w:left="567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Per gli adempimenti connessi alla presente procedura si precisa che: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I dati personali o sensibili presenti nell’istanza, sono necessari per poter erogare le prestazioni, i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Il trattamento </w:t>
      </w:r>
      <w:r>
        <w:rPr>
          <w:rFonts w:ascii="Century Gothic" w:hAnsi="Century Gothic"/>
          <w:spacing w:val="1"/>
          <w:sz w:val="19"/>
          <w:szCs w:val="19"/>
        </w:rPr>
        <w:t xml:space="preserve">e l’archiviazione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dei dati avverrà mediante l’utilizzo di strumenti idonei a garantire la sicurezza e la riservatezza e potrà essere eseguito sia mediante supporti cartacei che attraverso mezzi informatici.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I dati forniti non saranno diffusi a soggetti indeterminati in qualunque modo, anche mediante la loro messa a disposizione o consultazione.</w:t>
      </w:r>
    </w:p>
    <w:p>
      <w:pPr>
        <w:pStyle w:val="Normal"/>
        <w:widowControl w:val="false"/>
        <w:spacing w:before="100" w:after="0"/>
        <w:ind w:left="709" w:right="-1" w:hanging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Tali dati saranno comunicati ai seguenti soggetti determinati: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Società, Enti/Aziende, accreditate e contrattualizzate, per l’erogazione del Voucher Socio Sanitario e nominate Responsabili del trattamento dei dati personali;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soggetti, pubblici e privati, che possono accedere ai dati personali in forza di disposizioni di legge, di regolamento o di normativa comunitaria, nei limiti previsti da tali norme;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operatori dei Comuni/Uffici di Piano, nell’ambito di verifiche e di progetti specifici finalizzati all’integrazione dei servizi socio-assistenziali con i servizi socio-sanitari;</w:t>
      </w:r>
    </w:p>
    <w:p>
      <w:pPr>
        <w:pStyle w:val="ListParagraph"/>
        <w:widowControl w:val="false"/>
        <w:numPr>
          <w:ilvl w:val="0"/>
          <w:numId w:val="4"/>
        </w:numPr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suo medico di famiglia (medico di medicina generale o pediatra).</w:t>
      </w:r>
    </w:p>
    <w:p>
      <w:pPr>
        <w:pStyle w:val="ListParagraph"/>
        <w:widowControl w:val="false"/>
        <w:spacing w:before="100" w:after="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</w:r>
    </w:p>
    <w:p>
      <w:pPr>
        <w:pStyle w:val="Normal"/>
        <w:widowControl w:val="false"/>
        <w:tabs>
          <w:tab w:val="clear" w:pos="708"/>
          <w:tab w:val="left" w:pos="7655" w:leader="none"/>
          <w:tab w:val="left" w:pos="8505" w:leader="none"/>
        </w:tabs>
        <w:spacing w:before="100" w:after="0"/>
        <w:ind w:left="113" w:hanging="0"/>
        <w:jc w:val="both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/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>A tal fine</w:t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</w:p>
    <w:p>
      <w:pPr>
        <w:pStyle w:val="Normal"/>
        <w:widowControl w:val="false"/>
        <w:ind w:left="142" w:hanging="0"/>
        <w:jc w:val="center"/>
        <w:rPr>
          <w:rFonts w:ascii="Century Gothic" w:hAnsi="Century Gothic"/>
          <w:bCs/>
          <w:i/>
          <w:i/>
          <w:color w:val="000000"/>
          <w:sz w:val="18"/>
          <w:szCs w:val="19"/>
        </w:rPr>
      </w:pPr>
      <w:r>
        <w:rPr>
          <w:rFonts w:ascii="Century Gothic" w:hAnsi="Century Gothic"/>
          <w:bCs/>
          <w:i/>
          <w:color w:val="000000"/>
          <w:sz w:val="18"/>
          <w:szCs w:val="19"/>
        </w:rPr>
        <w:t xml:space="preserve">(tutti </w:t>
      </w:r>
      <w:r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>i documenti elencati sono</w:t>
      </w:r>
      <w:r>
        <w:rPr>
          <w:rFonts w:ascii="Century Gothic" w:hAnsi="Century Gothic"/>
          <w:b/>
          <w:bCs/>
          <w:i/>
          <w:color w:val="000000"/>
          <w:sz w:val="18"/>
          <w:szCs w:val="19"/>
          <w:u w:val="single"/>
        </w:rPr>
        <w:t xml:space="preserve"> obbligatori</w:t>
      </w:r>
      <w:r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 xml:space="preserve"> per l’accoglimento della domanda</w:t>
      </w:r>
      <w:r>
        <w:rPr>
          <w:rFonts w:ascii="Century Gothic" w:hAnsi="Century Gothic"/>
          <w:bCs/>
          <w:i/>
          <w:color w:val="000000"/>
          <w:sz w:val="18"/>
          <w:szCs w:val="19"/>
        </w:rPr>
        <w:t>)</w:t>
      </w:r>
    </w:p>
    <w:p>
      <w:pPr>
        <w:pStyle w:val="Normal"/>
        <w:widowControl w:val="false"/>
        <w:ind w:left="142" w:hanging="0"/>
        <w:jc w:val="center"/>
        <w:rPr>
          <w:rFonts w:ascii="Century Gothic" w:hAnsi="Century Gothic"/>
          <w:bCs/>
          <w:i/>
          <w:i/>
          <w:color w:val="000000"/>
          <w:sz w:val="19"/>
          <w:szCs w:val="19"/>
        </w:rPr>
      </w:pPr>
      <w:r>
        <w:rPr>
          <w:rFonts w:ascii="Century Gothic" w:hAnsi="Century Gothic"/>
          <w:bCs/>
          <w:i/>
          <w:color w:val="000000"/>
          <w:sz w:val="19"/>
          <w:szCs w:val="19"/>
        </w:rPr>
      </w:r>
    </w:p>
    <w:p>
      <w:pPr>
        <w:pStyle w:val="Normal"/>
        <w:widowControl w:val="false"/>
        <w:ind w:left="142" w:hanging="0"/>
        <w:jc w:val="both"/>
        <w:rPr>
          <w:rFonts w:ascii="Century Gothic" w:hAnsi="Century Gothic"/>
          <w:bCs/>
          <w:i/>
          <w:i/>
          <w:color w:val="000000"/>
          <w:sz w:val="18"/>
          <w:szCs w:val="19"/>
        </w:rPr>
      </w:pPr>
      <w:r>
        <w:rPr>
          <w:rFonts w:ascii="Century Gothic" w:hAnsi="Century Gothic"/>
          <w:bCs/>
          <w:i/>
          <w:color w:val="000000"/>
          <w:sz w:val="18"/>
          <w:szCs w:val="19"/>
        </w:rPr>
        <w:t xml:space="preserve">PER LE </w:t>
      </w:r>
      <w:r>
        <w:rPr>
          <w:rFonts w:ascii="Century Gothic" w:hAnsi="Century Gothic"/>
          <w:b/>
          <w:bCs/>
          <w:i/>
          <w:color w:val="000000"/>
          <w:sz w:val="20"/>
          <w:szCs w:val="19"/>
          <w:u w:val="single"/>
        </w:rPr>
        <w:t>DOMANDE DI PRIMO ACCESSO</w:t>
      </w:r>
      <w:r>
        <w:rPr>
          <w:rFonts w:ascii="Century Gothic" w:hAnsi="Century Gothic"/>
          <w:bCs/>
          <w:i/>
          <w:color w:val="000000"/>
          <w:sz w:val="18"/>
          <w:szCs w:val="19"/>
        </w:rPr>
        <w:t>: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color w:val="000000"/>
          <w:spacing w:val="1"/>
          <w:sz w:val="18"/>
          <w:szCs w:val="19"/>
        </w:rPr>
        <w:t>modello</w:t>
      </w:r>
      <w:r>
        <w:rPr>
          <w:rFonts w:ascii="Century Gothic" w:hAnsi="Century Gothic"/>
          <w:b/>
          <w:sz w:val="18"/>
          <w:szCs w:val="19"/>
        </w:rPr>
        <w:t xml:space="preserve"> ISEE in corso di validità alla data di presentazione della domanda</w:t>
      </w:r>
    </w:p>
    <w:p>
      <w:pPr>
        <w:pStyle w:val="Normal"/>
        <w:widowControl w:val="false"/>
        <w:numPr>
          <w:ilvl w:val="0"/>
          <w:numId w:val="8"/>
        </w:numPr>
        <w:spacing w:before="80" w:after="0"/>
        <w:ind w:left="1134" w:hanging="36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 xml:space="preserve">socio sanitario (per adulti e anziani) </w:t>
      </w:r>
      <w:r>
        <w:rPr>
          <w:rFonts w:ascii="Century Gothic" w:hAnsi="Century Gothic"/>
          <w:sz w:val="18"/>
          <w:szCs w:val="19"/>
        </w:rPr>
        <w:t xml:space="preserve">- compreso quello corrente – </w:t>
      </w:r>
    </w:p>
    <w:p>
      <w:pPr>
        <w:pStyle w:val="ListParagraph"/>
        <w:widowControl w:val="false"/>
        <w:numPr>
          <w:ilvl w:val="0"/>
          <w:numId w:val="8"/>
        </w:numPr>
        <w:spacing w:before="80" w:after="0"/>
        <w:ind w:left="1134" w:hanging="36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 xml:space="preserve">modello ISEE ordinario (per minori) </w:t>
      </w:r>
      <w:r>
        <w:rPr>
          <w:rFonts w:ascii="Century Gothic" w:hAnsi="Century Gothic"/>
          <w:sz w:val="18"/>
          <w:szCs w:val="19"/>
        </w:rPr>
        <w:t xml:space="preserve">- compreso quello corrente – </w:t>
      </w:r>
    </w:p>
    <w:p>
      <w:pPr>
        <w:pStyle w:val="Normal"/>
        <w:widowControl w:val="false"/>
        <w:numPr>
          <w:ilvl w:val="0"/>
          <w:numId w:val="7"/>
        </w:numPr>
        <w:spacing w:before="80" w:after="0"/>
        <w:jc w:val="both"/>
        <w:rPr>
          <w:rFonts w:ascii="Century Gothic" w:hAnsi="Century Gothic"/>
          <w:b/>
          <w:b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 xml:space="preserve">copia del verbale di invalidità civile da cui risulti il riconoscimento dell’indennità di accompagnamento o </w:t>
      </w:r>
      <w:r>
        <w:rPr>
          <w:rFonts w:ascii="Century Gothic" w:hAnsi="Century Gothic"/>
          <w:sz w:val="18"/>
          <w:szCs w:val="19"/>
        </w:rPr>
        <w:t>della</w:t>
      </w:r>
      <w:r>
        <w:rPr>
          <w:rFonts w:ascii="Century Gothic" w:hAnsi="Century Gothic"/>
          <w:b/>
          <w:sz w:val="18"/>
          <w:szCs w:val="19"/>
        </w:rPr>
        <w:t xml:space="preserve"> dichiarazione di condizione di non autosufficienza ai sensi dell’allegato 3 del DPCM n. 159/2013</w:t>
      </w:r>
    </w:p>
    <w:p>
      <w:pPr>
        <w:pStyle w:val="Normal"/>
        <w:widowControl w:val="false"/>
        <w:numPr>
          <w:ilvl w:val="0"/>
          <w:numId w:val="7"/>
        </w:numPr>
        <w:spacing w:before="80" w:after="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2 DPCM del 27.11.2017 (sopra riportato); per le </w:t>
      </w:r>
      <w:r>
        <w:rPr>
          <w:rFonts w:ascii="Century Gothic" w:hAnsi="Century Gothic"/>
          <w:sz w:val="18"/>
          <w:szCs w:val="19"/>
          <w:u w:val="single"/>
        </w:rPr>
        <w:t>condizioni alla “lettera i”</w:t>
      </w:r>
      <w:r>
        <w:rPr>
          <w:rFonts w:ascii="Century Gothic" w:hAnsi="Century Gothic"/>
          <w:sz w:val="18"/>
          <w:szCs w:val="19"/>
        </w:rPr>
        <w:t xml:space="preserve"> allegare alla relazione il </w:t>
      </w:r>
      <w:r>
        <w:rPr>
          <w:rFonts w:ascii="Century Gothic" w:hAnsi="Century Gothic"/>
          <w:b/>
          <w:sz w:val="18"/>
          <w:szCs w:val="19"/>
        </w:rPr>
        <w:t>modello 3</w:t>
      </w:r>
      <w:r>
        <w:rPr>
          <w:rFonts w:ascii="Century Gothic" w:hAnsi="Century Gothic"/>
          <w:bCs/>
          <w:sz w:val="18"/>
          <w:szCs w:val="19"/>
        </w:rPr>
        <w:t xml:space="preserve"> compilato, timbrato e firmato dal medico specialista.</w:t>
      </w:r>
    </w:p>
    <w:p>
      <w:pPr>
        <w:pStyle w:val="Normal"/>
        <w:widowControl w:val="false"/>
        <w:numPr>
          <w:ilvl w:val="0"/>
          <w:numId w:val="7"/>
        </w:numPr>
        <w:spacing w:before="80" w:after="0"/>
        <w:jc w:val="both"/>
        <w:rPr>
          <w:sz w:val="18"/>
          <w:szCs w:val="19"/>
        </w:rPr>
      </w:pPr>
      <w:r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>
        <w:rPr>
          <w:rFonts w:ascii="Century Gothic" w:hAnsi="Century Gothic"/>
          <w:b/>
          <w:color w:val="000000"/>
          <w:sz w:val="18"/>
          <w:szCs w:val="19"/>
        </w:rPr>
        <w:t>op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>
        <w:rPr>
          <w:rFonts w:ascii="Century Gothic" w:hAnsi="Century Gothic"/>
          <w:b/>
          <w:color w:val="000000"/>
          <w:sz w:val="18"/>
          <w:szCs w:val="19"/>
        </w:rPr>
        <w:t>a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b/>
          <w:color w:val="000000"/>
          <w:sz w:val="18"/>
          <w:szCs w:val="19"/>
        </w:rPr>
        <w:t>del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>
        <w:rPr>
          <w:rFonts w:ascii="Century Gothic" w:hAnsi="Century Gothic"/>
          <w:b/>
          <w:color w:val="000000"/>
          <w:sz w:val="18"/>
          <w:szCs w:val="19"/>
        </w:rPr>
        <w:t>ocu</w:t>
      </w:r>
      <w:r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>
        <w:rPr>
          <w:rFonts w:ascii="Century Gothic" w:hAnsi="Century Gothic"/>
          <w:b/>
          <w:color w:val="000000"/>
          <w:sz w:val="18"/>
          <w:szCs w:val="19"/>
        </w:rPr>
        <w:t>en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>
        <w:rPr>
          <w:rFonts w:ascii="Century Gothic" w:hAnsi="Century Gothic"/>
          <w:b/>
          <w:color w:val="000000"/>
          <w:sz w:val="18"/>
          <w:szCs w:val="19"/>
        </w:rPr>
        <w:t>o d’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>
        <w:rPr>
          <w:rFonts w:ascii="Century Gothic" w:hAnsi="Century Gothic"/>
          <w:b/>
          <w:color w:val="000000"/>
          <w:sz w:val="18"/>
          <w:szCs w:val="19"/>
        </w:rPr>
        <w:t>den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>
        <w:rPr>
          <w:rFonts w:ascii="Century Gothic" w:hAnsi="Century Gothic"/>
          <w:b/>
          <w:color w:val="000000"/>
          <w:sz w:val="18"/>
          <w:szCs w:val="19"/>
        </w:rPr>
        <w:t>à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 dell’</w:t>
      </w:r>
      <w:r>
        <w:rPr>
          <w:rFonts w:ascii="Century Gothic" w:hAnsi="Century Gothic"/>
          <w:b/>
          <w:color w:val="000000"/>
          <w:spacing w:val="1"/>
          <w:sz w:val="18"/>
          <w:szCs w:val="19"/>
          <w:u w:val="single"/>
        </w:rPr>
        <w:t>interessato</w:t>
      </w:r>
      <w:r>
        <w:rPr>
          <w:rFonts w:ascii="Century Gothic" w:hAnsi="Century Gothic"/>
          <w:color w:val="000000"/>
          <w:spacing w:val="1"/>
          <w:sz w:val="18"/>
          <w:szCs w:val="19"/>
        </w:rPr>
        <w:t xml:space="preserve"> e </w:t>
      </w:r>
      <w:r>
        <w:rPr>
          <w:rFonts w:ascii="Century Gothic" w:hAnsi="Century Gothic"/>
          <w:b/>
          <w:color w:val="000000"/>
          <w:sz w:val="18"/>
          <w:szCs w:val="19"/>
        </w:rPr>
        <w:t>del dichiarante</w:t>
      </w:r>
      <w:r>
        <w:rPr>
          <w:rFonts w:ascii="Century Gothic" w:hAnsi="Century Gothic"/>
          <w:color w:val="000000"/>
          <w:sz w:val="18"/>
          <w:szCs w:val="19"/>
        </w:rPr>
        <w:t xml:space="preserve"> </w:t>
      </w:r>
      <w:r>
        <w:rPr>
          <w:rFonts w:ascii="Century Gothic" w:hAnsi="Century Gothic"/>
          <w:color w:val="000000"/>
          <w:sz w:val="18"/>
          <w:szCs w:val="19"/>
          <w:u w:val="single"/>
        </w:rPr>
        <w:t>(se diverso dall’interessato)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/>
        <w:ind w:left="360" w:right="215" w:hanging="0"/>
        <w:jc w:val="both"/>
        <w:rPr>
          <w:rFonts w:ascii="Century Gothic" w:hAnsi="Century Gothic"/>
          <w:i/>
          <w:i/>
          <w:iCs/>
          <w:sz w:val="16"/>
          <w:szCs w:val="19"/>
        </w:rPr>
      </w:pPr>
      <w:r>
        <w:rPr>
          <w:rFonts w:ascii="Century Gothic" w:hAnsi="Century Gothic"/>
          <w:i/>
          <w:iCs/>
          <w:sz w:val="16"/>
          <w:szCs w:val="19"/>
        </w:rPr>
        <w:tab/>
        <w:t>(si ricorda che in caso di responsabilità genitoriale congiunta deve essere prodotta da entrambi i genitori)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b/>
          <w:sz w:val="18"/>
          <w:szCs w:val="19"/>
        </w:rPr>
        <w:t xml:space="preserve">copia del contratto o del documento con validità fiscale relativo al personale di assistenza </w:t>
      </w:r>
      <w:r>
        <w:rPr>
          <w:rFonts w:ascii="Century Gothic" w:hAnsi="Century Gothic"/>
          <w:bCs/>
          <w:i/>
          <w:iCs/>
          <w:sz w:val="16"/>
          <w:szCs w:val="19"/>
        </w:rPr>
        <w:t>(se presente)</w:t>
      </w:r>
      <w:r>
        <w:rPr>
          <w:rFonts w:ascii="Century Gothic" w:hAnsi="Century Gothic"/>
          <w:bCs/>
          <w:sz w:val="16"/>
          <w:szCs w:val="19"/>
        </w:rPr>
        <w:t xml:space="preserve"> </w:t>
      </w:r>
      <w:r>
        <w:rPr>
          <w:rFonts w:ascii="Century Gothic" w:hAnsi="Century Gothic"/>
          <w:b/>
          <w:sz w:val="18"/>
          <w:szCs w:val="19"/>
        </w:rPr>
        <w:t xml:space="preserve">e </w:t>
      </w:r>
      <w:r>
        <w:rPr>
          <w:rFonts w:ascii="Century Gothic" w:hAnsi="Century Gothic"/>
          <w:b/>
          <w:bCs/>
          <w:sz w:val="18"/>
          <w:szCs w:val="19"/>
        </w:rPr>
        <w:t xml:space="preserve">copia del versamento contributi previdenziali </w:t>
      </w:r>
      <w:r>
        <w:rPr>
          <w:rFonts w:ascii="Century Gothic" w:hAnsi="Century Gothic"/>
          <w:bCs/>
          <w:sz w:val="16"/>
          <w:szCs w:val="19"/>
        </w:rPr>
        <w:t>(in caso di personale di assistenza assunto regolarmente)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80" w:after="0"/>
        <w:ind w:left="720" w:right="215" w:hanging="36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>
        <w:rPr>
          <w:rFonts w:ascii="Century Gothic" w:hAnsi="Century Gothic"/>
          <w:color w:val="0070C0"/>
          <w:spacing w:val="1"/>
          <w:sz w:val="16"/>
          <w:szCs w:val="17"/>
        </w:rPr>
        <w:t xml:space="preserve"> </w:t>
      </w:r>
      <w:r>
        <w:rPr>
          <w:rFonts w:ascii="Century Gothic" w:hAnsi="Century Gothic"/>
          <w:color w:val="000000"/>
          <w:sz w:val="18"/>
          <w:szCs w:val="19"/>
        </w:rPr>
        <w:t>in cui siano indicati la tipologia di posto occupato e il monte ore settimanale</w:t>
      </w:r>
      <w:r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bCs/>
          <w:i/>
          <w:iCs/>
          <w:sz w:val="16"/>
          <w:szCs w:val="19"/>
        </w:rPr>
        <w:t>(SOLO se frequentante)</w:t>
      </w:r>
    </w:p>
    <w:p>
      <w:pPr>
        <w:pStyle w:val="Normal"/>
        <w:widowControl w:val="false"/>
        <w:numPr>
          <w:ilvl w:val="0"/>
          <w:numId w:val="6"/>
        </w:numPr>
        <w:spacing w:before="80" w:after="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>modello 1</w:t>
      </w:r>
      <w:r>
        <w:rPr>
          <w:rFonts w:ascii="Century Gothic" w:hAnsi="Century Gothic"/>
          <w:sz w:val="18"/>
          <w:szCs w:val="19"/>
        </w:rPr>
        <w:t xml:space="preserve"> </w:t>
      </w:r>
      <w:r>
        <w:rPr>
          <w:rFonts w:ascii="Century Gothic" w:hAnsi="Century Gothic"/>
          <w:sz w:val="16"/>
          <w:szCs w:val="19"/>
        </w:rPr>
        <w:t>(qualora necessario)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80" w:after="0"/>
        <w:ind w:left="720" w:right="215" w:hanging="36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>modello 2</w:t>
      </w:r>
      <w:r>
        <w:rPr>
          <w:rFonts w:ascii="Century Gothic" w:hAnsi="Century Gothic"/>
          <w:sz w:val="18"/>
          <w:szCs w:val="19"/>
        </w:rPr>
        <w:t xml:space="preserve"> </w:t>
      </w:r>
      <w:r>
        <w:rPr>
          <w:rFonts w:ascii="Century Gothic" w:hAnsi="Century Gothic"/>
          <w:sz w:val="16"/>
          <w:szCs w:val="19"/>
        </w:rPr>
        <w:t>comunicazione dati economici</w:t>
      </w:r>
    </w:p>
    <w:p>
      <w:pPr>
        <w:pStyle w:val="Normal"/>
        <w:widowControl w:val="false"/>
        <w:ind w:left="142" w:hanging="0"/>
        <w:jc w:val="both"/>
        <w:rPr>
          <w:rFonts w:ascii="Century Gothic" w:hAnsi="Century Gothic"/>
          <w:bCs/>
          <w:i/>
          <w:i/>
          <w:color w:val="000000"/>
          <w:sz w:val="18"/>
          <w:szCs w:val="19"/>
        </w:rPr>
      </w:pPr>
      <w:r>
        <w:rPr>
          <w:rFonts w:ascii="Century Gothic" w:hAnsi="Century Gothic"/>
          <w:bCs/>
          <w:i/>
          <w:color w:val="000000"/>
          <w:sz w:val="18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Cs/>
          <w:color w:val="000000"/>
          <w:sz w:val="18"/>
          <w:szCs w:val="18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Cs/>
          <w:color w:val="000000"/>
          <w:sz w:val="18"/>
          <w:szCs w:val="18"/>
        </w:rPr>
        <w:t xml:space="preserve">Ed infine </w:t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>CHIEDE</w:t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che tutti i contatti e le comunicazioni avvengano esclusivamente con:</w:t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mc:AlternateContent>
          <mc:Choice Requires="wps">
            <w:drawing>
              <wp:anchor behindDoc="0" distT="1905" distB="1905" distL="1905" distR="1905" simplePos="0" locked="0" layoutInCell="0" allowOverlap="1" relativeHeight="3" wp14:anchorId="35EB91DE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260" cy="1847850"/>
                <wp:effectExtent l="1905" t="1905" r="1905" b="1905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18478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stroked="t" o:allowincell="f" style="position:absolute;margin-left:16.05pt;margin-top:5.9pt;width:423.75pt;height:145.45pt;mso-wrap-style:none;v-text-anchor:middle" wp14:anchorId="35EB91DE">
                <v:fill o:detectmouseclick="t" on="false"/>
                <v:stroke color="black" weight="3240" joinstyle="round" endcap="flat"/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/>
        <w:ind w:left="360" w:right="215" w:hanging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</w:r>
    </w:p>
    <w:p>
      <w:pPr>
        <w:pStyle w:val="Normal"/>
        <w:spacing w:lineRule="auto" w:line="480"/>
        <w:ind w:left="567"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Cognome ________________________________    Nome ______________________________</w:t>
      </w:r>
    </w:p>
    <w:p>
      <w:pPr>
        <w:pStyle w:val="Normal"/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via/p.za _______________________________________________   n° ________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</w:p>
    <w:p>
      <w:pPr>
        <w:pStyle w:val="Normal"/>
        <w:spacing w:lineRule="auto" w:line="480"/>
        <w:ind w:lef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Comune ___________________________________ Prov. (____) CAP _______________ </w:t>
      </w:r>
    </w:p>
    <w:p>
      <w:pPr>
        <w:pStyle w:val="Normal"/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cell. _________________________________</w:t>
      </w:r>
    </w:p>
    <w:p>
      <w:pPr>
        <w:pStyle w:val="Normal"/>
        <w:widowControl w:val="false"/>
        <w:tabs>
          <w:tab w:val="clear" w:pos="708"/>
          <w:tab w:val="left" w:pos="4830" w:leader="none"/>
          <w:tab w:val="left" w:pos="5940" w:leader="none"/>
        </w:tabs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  <w:u w:val="single"/>
        </w:rPr>
      </w:pPr>
      <w:r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</w:t>
      </w:r>
    </w:p>
    <w:p>
      <w:pPr>
        <w:pStyle w:val="Normal"/>
        <w:widowControl w:val="false"/>
        <w:spacing w:lineRule="auto" w:line="240"/>
        <w:ind w:left="360" w:right="215" w:hanging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</w:r>
    </w:p>
    <w:p>
      <w:pPr>
        <w:pStyle w:val="Normal"/>
        <w:widowControl w:val="false"/>
        <w:ind w:left="357" w:right="215" w:hanging="0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</w:r>
    </w:p>
    <w:p>
      <w:pPr>
        <w:pStyle w:val="Normal"/>
        <w:widowControl w:val="false"/>
        <w:ind w:left="357" w:right="215" w:hanging="0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>Luogo e data</w:t>
        <w:tab/>
        <w:t xml:space="preserve"> </w:t>
        <w:tab/>
        <w:tab/>
        <w:tab/>
        <w:tab/>
        <w:tab/>
        <w:tab/>
        <w:t xml:space="preserve"> Firma </w:t>
      </w:r>
      <w:r>
        <w:rPr>
          <w:rFonts w:ascii="Century Gothic" w:hAnsi="Century Gothic"/>
          <w:color w:val="000000"/>
          <w:spacing w:val="-4"/>
          <w:sz w:val="16"/>
          <w:szCs w:val="16"/>
        </w:rPr>
        <w:t>(1)</w:t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  <w:tab/>
        <w:tab/>
      </w:r>
    </w:p>
    <w:p>
      <w:pPr>
        <w:pStyle w:val="Normal"/>
        <w:widowControl w:val="false"/>
        <w:ind w:left="357" w:right="215" w:hanging="0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</w:r>
    </w:p>
    <w:p>
      <w:pPr>
        <w:pStyle w:val="Normal"/>
        <w:widowControl w:val="false"/>
        <w:spacing w:lineRule="exact" w:line="160" w:before="80" w:after="0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  <w:tab/>
        <w:tab/>
        <w:t xml:space="preserve"> </w:t>
        <w:tab/>
        <w:t>___________________________________________</w:t>
        <w:tab/>
        <w:tab/>
        <w:tab/>
        <w:tab/>
        <w:tab/>
        <w:tab/>
        <w:tab/>
        <w:tab/>
        <w:t xml:space="preserve">                 </w:t>
      </w:r>
      <w:r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>
      <w:pPr>
        <w:pStyle w:val="Normal"/>
        <w:widowControl w:val="false"/>
        <w:spacing w:lineRule="exact" w:line="180"/>
        <w:ind w:left="4956" w:hanging="0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ab/>
        <w:tab/>
        <w:t xml:space="preserve"> </w:t>
      </w:r>
    </w:p>
    <w:p>
      <w:pPr>
        <w:pStyle w:val="Normal"/>
        <w:widowControl w:val="false"/>
        <w:spacing w:lineRule="exact" w:line="160"/>
        <w:ind w:left="4956" w:hanging="0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___________________________________________</w:t>
      </w:r>
    </w:p>
    <w:p>
      <w:pPr>
        <w:pStyle w:val="Normal"/>
        <w:widowControl w:val="false"/>
        <w:spacing w:lineRule="exact" w:line="180"/>
        <w:ind w:left="4962" w:right="707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>firma dell’altro genitore in possesso della</w:t>
      </w:r>
    </w:p>
    <w:p>
      <w:pPr>
        <w:pStyle w:val="Normal"/>
        <w:widowControl w:val="false"/>
        <w:ind w:left="4962" w:right="849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>responsabilità genitoriale</w:t>
      </w:r>
    </w:p>
    <w:p>
      <w:pPr>
        <w:pStyle w:val="Normal"/>
        <w:widowControl w:val="false"/>
        <w:spacing w:lineRule="exact" w:line="180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</w:r>
    </w:p>
    <w:p>
      <w:pPr>
        <w:pStyle w:val="Normal"/>
        <w:widowControl w:val="false"/>
        <w:spacing w:lineRule="exact" w:line="180"/>
        <w:ind w:left="4962" w:hanging="6"/>
        <w:rPr>
          <w:rFonts w:ascii="Century Gothic" w:hAnsi="Century Gothic"/>
          <w:color w:val="000000"/>
          <w:spacing w:val="-4"/>
          <w:sz w:val="16"/>
          <w:szCs w:val="16"/>
        </w:rPr>
      </w:pPr>
      <w:r>
        <w:rPr>
          <w:rFonts w:ascii="Century Gothic" w:hAnsi="Century Gothic"/>
          <w:color w:val="000000"/>
          <w:spacing w:val="-4"/>
          <w:sz w:val="16"/>
          <w:szCs w:val="16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8565" w:leader="none"/>
        </w:tabs>
        <w:spacing w:lineRule="exact" w:line="200" w:before="0" w:after="0"/>
        <w:contextualSpacing/>
        <w:jc w:val="both"/>
        <w:rPr>
          <w:sz w:val="16"/>
          <w:szCs w:val="16"/>
        </w:rPr>
      </w:pPr>
      <w:r>
        <w:rPr>
          <w:rFonts w:ascii="Century Gothic" w:hAnsi="Century Gothic"/>
          <w:color w:val="000000"/>
          <w:spacing w:val="-4"/>
          <w:sz w:val="16"/>
          <w:szCs w:val="16"/>
        </w:rPr>
        <w:t>nel caso in cui la domanda riguarda un minore, e sia compilata da uno dei genitori esercenti la responsabilità genitoriale in maniera congiunta, deve essere sottoscritta per adesione/accettazione da entrambi i genitori.</w:t>
      </w:r>
    </w:p>
    <w:sectPr>
      <w:headerReference w:type="default" r:id="rId2"/>
      <w:headerReference w:type="first" r:id="rId3"/>
      <w:footerReference w:type="even" r:id="rId4"/>
      <w:footerReference w:type="default" r:id="rId5"/>
      <w:footerReference w:type="first" r:id="rId6"/>
      <w:type w:val="nextPage"/>
      <w:pgSz w:w="11906" w:h="16838"/>
      <w:pgMar w:left="1134" w:right="1134" w:gutter="0" w:header="283" w:top="1106" w:footer="454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tabs>
        <w:tab w:val="clear" w:pos="9638"/>
        <w:tab w:val="center" w:pos="4819" w:leader="none"/>
        <w:tab w:val="right" w:pos="9639" w:leader="none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 primo accesso misura B1</w:t>
      <w:tab/>
      <w:t xml:space="preserve">Pag. </w:t>
    </w:r>
    <w:r>
      <w:rPr>
        <w:rFonts w:ascii="Century Gothic" w:hAnsi="Century Gothic"/>
        <w:b/>
        <w:bCs/>
        <w:sz w:val="14"/>
        <w:szCs w:val="14"/>
      </w:rPr>
      <w:fldChar w:fldCharType="begin"/>
    </w:r>
    <w:r>
      <w:rPr>
        <w:sz w:val="14"/>
        <w:b/>
        <w:szCs w:val="14"/>
        <w:bCs/>
        <w:rFonts w:ascii="Century Gothic" w:hAnsi="Century Gothic"/>
      </w:rPr>
      <w:instrText xml:space="preserve"> PAGE </w:instrText>
    </w:r>
    <w:r>
      <w:rPr>
        <w:sz w:val="14"/>
        <w:b/>
        <w:szCs w:val="14"/>
        <w:bCs/>
        <w:rFonts w:ascii="Century Gothic" w:hAnsi="Century Gothic"/>
      </w:rPr>
      <w:fldChar w:fldCharType="separate"/>
    </w:r>
    <w:r>
      <w:rPr>
        <w:sz w:val="14"/>
        <w:b/>
        <w:szCs w:val="14"/>
        <w:bCs/>
        <w:rFonts w:ascii="Century Gothic" w:hAnsi="Century Gothic"/>
      </w:rPr>
      <w:t>5</w:t>
    </w:r>
    <w:r>
      <w:rPr>
        <w:sz w:val="14"/>
        <w:b/>
        <w:szCs w:val="14"/>
        <w:bCs/>
        <w:rFonts w:ascii="Century Gothic" w:hAnsi="Century Gothic"/>
      </w:rPr>
      <w:fldChar w:fldCharType="end"/>
    </w:r>
    <w:r>
      <w:rPr>
        <w:rFonts w:ascii="Century Gothic" w:hAnsi="Century Gothic"/>
        <w:sz w:val="14"/>
        <w:szCs w:val="14"/>
      </w:rPr>
      <w:t xml:space="preserve"> a </w:t>
    </w:r>
    <w:r>
      <w:rPr>
        <w:rFonts w:ascii="Century Gothic" w:hAnsi="Century Gothic"/>
        <w:b/>
        <w:bCs/>
        <w:sz w:val="14"/>
        <w:szCs w:val="14"/>
      </w:rPr>
      <w:fldChar w:fldCharType="begin"/>
    </w:r>
    <w:r>
      <w:rPr>
        <w:sz w:val="14"/>
        <w:b/>
        <w:szCs w:val="14"/>
        <w:bCs/>
        <w:rFonts w:ascii="Century Gothic" w:hAnsi="Century Gothic"/>
      </w:rPr>
      <w:instrText xml:space="preserve"> NUMPAGES </w:instrText>
    </w:r>
    <w:r>
      <w:rPr>
        <w:sz w:val="14"/>
        <w:b/>
        <w:szCs w:val="14"/>
        <w:bCs/>
        <w:rFonts w:ascii="Century Gothic" w:hAnsi="Century Gothic"/>
      </w:rPr>
      <w:fldChar w:fldCharType="separate"/>
    </w:r>
    <w:r>
      <w:rPr>
        <w:sz w:val="14"/>
        <w:b/>
        <w:szCs w:val="14"/>
        <w:bCs/>
        <w:rFonts w:ascii="Century Gothic" w:hAnsi="Century Gothic"/>
      </w:rPr>
      <w:t>5</w:t>
    </w:r>
    <w:r>
      <w:rPr>
        <w:sz w:val="14"/>
        <w:b/>
        <w:szCs w:val="14"/>
        <w:bCs/>
        <w:rFonts w:ascii="Century Gothic" w:hAnsi="Century Gothic"/>
      </w:rPr>
      <w:fldChar w:fldCharType="end"/>
    </w:r>
    <w:r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43153445"/>
    </w:sdtPr>
    <w:sdtContent>
      <w:p>
        <w:pPr>
          <w:pStyle w:val="Pidipagina"/>
          <w:jc w:val="center"/>
          <w:rPr/>
        </w:pPr>
        <w:r>
          <w:rPr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>
        <w:rFonts w:ascii="Century Gothic" w:hAnsi="Century Gothic"/>
        <w:color w:val="A6A6A6" w:themeColor="background1" w:themeShade="a6"/>
      </w:rPr>
    </w:pPr>
    <w:r>
      <w:rPr>
        <w:rFonts w:ascii="Century Gothic" w:hAnsi="Century Gothic"/>
        <w:color w:val="A6A6A6" w:themeColor="background1" w:themeShade="a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  <w:p>
    <w:pPr>
      <w:pStyle w:val="Intestazione"/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  <w:rPr>
        <w:sz w:val="22"/>
        <w:b w:val="false"/>
        <w:szCs w:val="22"/>
        <w:color w:val="auto"/>
      </w:rPr>
    </w:lvl>
    <w:lvl w:ilvl="1">
      <w:start w:val="1"/>
      <w:numFmt w:val="bullet"/>
      <w:lvlText w:val=""/>
      <w:lvlJc w:val="left"/>
      <w:pPr>
        <w:tabs>
          <w:tab w:val="num" w:pos="0"/>
        </w:tabs>
        <w:ind w:left="1538" w:hanging="705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  <w:rPr/>
    </w:lvl>
  </w:abstractNum>
  <w:abstractNum w:abstractNumId="2">
    <w:lvl w:ilvl="0">
      <w:start w:val="1"/>
      <w:numFmt w:val="bullet"/>
      <w:lvlText w:val="£"/>
      <w:lvlJc w:val="left"/>
      <w:pPr>
        <w:tabs>
          <w:tab w:val="num" w:pos="0"/>
        </w:tabs>
        <w:ind w:left="644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30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"/>
      <w:lvlJc w:val="left"/>
      <w:pPr>
        <w:tabs>
          <w:tab w:val="num" w:pos="0"/>
        </w:tabs>
        <w:ind w:left="473" w:hanging="360"/>
      </w:pPr>
      <w:rPr>
        <w:rFonts w:ascii="Wingdings" w:hAnsi="Wingdings" w:cs="Wingdings" w:hint="default"/>
        <w:sz w:val="22"/>
        <w:b w:val="false"/>
        <w:szCs w:val="22"/>
      </w:rPr>
    </w:lvl>
    <w:lvl w:ilvl="1">
      <w:start w:val="1"/>
      <w:numFmt w:val="bullet"/>
      <w:lvlText w:val=""/>
      <w:lvlJc w:val="left"/>
      <w:pPr>
        <w:tabs>
          <w:tab w:val="num" w:pos="0"/>
        </w:tabs>
        <w:ind w:left="1538" w:hanging="705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3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£"/>
      <w:lvlJc w:val="left"/>
      <w:pPr>
        <w:tabs>
          <w:tab w:val="num" w:pos="0"/>
        </w:tabs>
        <w:ind w:left="644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£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£"/>
      <w:lvlJc w:val="left"/>
      <w:pPr>
        <w:tabs>
          <w:tab w:val="num" w:pos="0"/>
        </w:tabs>
        <w:ind w:left="120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549d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locked/>
    <w:rsid w:val="00944bce"/>
    <w:rPr>
      <w:rFonts w:cs="Times New Roman"/>
      <w:sz w:val="24"/>
      <w:szCs w:val="24"/>
      <w:lang w:val="it-IT"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locked/>
    <w:rsid w:val="00944bce"/>
    <w:rPr>
      <w:rFonts w:cs="Times New Roman"/>
      <w:sz w:val="2"/>
      <w:lang w:val="it-IT" w:eastAsia="it-IT"/>
    </w:rPr>
  </w:style>
  <w:style w:type="character" w:styleId="PidipaginaCarattere" w:customStyle="1">
    <w:name w:val="Piè di pagina Carattere"/>
    <w:basedOn w:val="DefaultParagraphFont"/>
    <w:uiPriority w:val="99"/>
    <w:qFormat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nternet">
    <w:name w:val="Hyperlink"/>
    <w:basedOn w:val="DefaultParagraphFont"/>
    <w:uiPriority w:val="99"/>
    <w:rsid w:val="0003613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46ab3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qFormat/>
    <w:rsid w:val="00372cbe"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4139e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693514"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link w:val="PidipaginaCarattere"/>
    <w:uiPriority w:val="99"/>
    <w:rsid w:val="00ca71f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ection1" w:customStyle="1">
    <w:name w:val="section1"/>
    <w:basedOn w:val="Normal"/>
    <w:uiPriority w:val="99"/>
    <w:qFormat/>
    <w:rsid w:val="008452d8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545091"/>
    <w:pPr>
      <w:ind w:left="720" w:hanging="0"/>
    </w:pPr>
    <w:rPr>
      <w:rFonts w:ascii="Calibri" w:hAnsi="Calibri"/>
      <w:sz w:val="22"/>
      <w:szCs w:val="22"/>
    </w:rPr>
  </w:style>
  <w:style w:type="paragraph" w:styleId="TableParagraph" w:customStyle="1">
    <w:name w:val="Table Paragraph"/>
    <w:basedOn w:val="Normal"/>
    <w:uiPriority w:val="1"/>
    <w:qFormat/>
    <w:rsid w:val="0084339a"/>
    <w:pPr>
      <w:widowControl w:val="false"/>
    </w:pPr>
    <w:rPr>
      <w:rFonts w:ascii="Century Gothic" w:hAnsi="Century Gothic" w:eastAsia="Century Gothic" w:cs="Century Gothic"/>
      <w:sz w:val="22"/>
      <w:szCs w:val="22"/>
      <w:lang w:bidi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e20b4"/>
    <w:rPr>
      <w:rFonts w:asciiTheme="minorHAnsi" w:hAnsiTheme="minorHAnsi" w:eastAsiaTheme="minorHAnsi" w:cstheme="minorBidi"/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3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D0314-2E38-46C4-A6E7-D63D00FB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LibreOffice/7.4.0.3$Windows_X86_64 LibreOffice_project/f85e47c08ddd19c015c0114a68350214f7066f5a</Application>
  <AppVersion>15.0000</AppVersion>
  <Pages>5</Pages>
  <Words>2043</Words>
  <Characters>13283</Characters>
  <CharactersWithSpaces>15398</CharactersWithSpaces>
  <Paragraphs>148</Paragraphs>
  <Company>aslitalia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2021-12-24T08:29:00Z</dcterms:created>
  <dc:creator>egagliano</dc:creator>
  <dc:description/>
  <dc:language>it-IT</dc:language>
  <cp:lastModifiedBy/>
  <cp:lastPrinted>2020-01-08T15:42:00Z</cp:lastPrinted>
  <dcterms:modified xsi:type="dcterms:W3CDTF">2023-02-08T10:35:48Z</dcterms:modified>
  <cp:revision>12</cp:revision>
  <dc:subject/>
  <dc:title>DIPARTIMENTO ASSI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